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A60A0B" w:rsidRPr="0018705D" w:rsidTr="00CA59DE">
        <w:trPr>
          <w:cantSplit/>
        </w:trPr>
        <w:tc>
          <w:tcPr>
            <w:tcW w:w="3825" w:type="dxa"/>
          </w:tcPr>
          <w:p w:rsidR="00A60A0B" w:rsidRPr="0018705D" w:rsidRDefault="00A60A0B" w:rsidP="005B48A7">
            <w:pPr>
              <w:jc w:val="center"/>
              <w:rPr>
                <w:b/>
                <w:sz w:val="22"/>
                <w:szCs w:val="22"/>
              </w:rPr>
            </w:pPr>
          </w:p>
          <w:p w:rsidR="00A60A0B" w:rsidRPr="0018705D" w:rsidRDefault="00A60A0B" w:rsidP="002435D6">
            <w:pPr>
              <w:ind w:left="-108"/>
              <w:jc w:val="center"/>
              <w:rPr>
                <w:sz w:val="22"/>
                <w:szCs w:val="22"/>
              </w:rPr>
            </w:pPr>
            <w:r w:rsidRPr="0018705D">
              <w:rPr>
                <w:b/>
                <w:sz w:val="22"/>
                <w:szCs w:val="22"/>
              </w:rPr>
              <w:t xml:space="preserve">  Администр</w:t>
            </w:r>
            <w:r w:rsidR="006773B5" w:rsidRPr="0018705D">
              <w:rPr>
                <w:b/>
                <w:sz w:val="22"/>
                <w:szCs w:val="22"/>
              </w:rPr>
              <w:t>ация  сельского поселения «</w:t>
            </w:r>
            <w:r w:rsidR="002435D6" w:rsidRPr="0018705D">
              <w:rPr>
                <w:b/>
                <w:sz w:val="22"/>
                <w:szCs w:val="22"/>
              </w:rPr>
              <w:t>Куратово</w:t>
            </w:r>
            <w:r w:rsidRPr="0018705D">
              <w:rPr>
                <w:b/>
                <w:sz w:val="22"/>
                <w:szCs w:val="22"/>
              </w:rPr>
              <w:t>»</w:t>
            </w:r>
          </w:p>
        </w:tc>
        <w:tc>
          <w:tcPr>
            <w:tcW w:w="1842" w:type="dxa"/>
            <w:vMerge w:val="restart"/>
            <w:hideMark/>
          </w:tcPr>
          <w:p w:rsidR="00A60A0B" w:rsidRPr="0018705D" w:rsidRDefault="00A60A0B" w:rsidP="005B48A7">
            <w:pPr>
              <w:ind w:left="284" w:right="-249" w:hanging="284"/>
              <w:jc w:val="center"/>
              <w:rPr>
                <w:b/>
                <w:sz w:val="22"/>
                <w:szCs w:val="22"/>
              </w:rPr>
            </w:pPr>
            <w:r w:rsidRPr="0018705D">
              <w:rPr>
                <w:noProof/>
                <w:sz w:val="22"/>
                <w:szCs w:val="22"/>
              </w:rPr>
              <w:drawing>
                <wp:inline distT="0" distB="0" distL="0" distR="0" wp14:anchorId="0EC4BB9E" wp14:editId="2C5E59C4">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18705D" w:rsidRDefault="00A60A0B" w:rsidP="005B48A7">
            <w:pPr>
              <w:pStyle w:val="1"/>
              <w:ind w:left="284" w:hanging="284"/>
              <w:rPr>
                <w:rFonts w:eastAsiaTheme="minorEastAsia"/>
                <w:sz w:val="22"/>
                <w:szCs w:val="22"/>
              </w:rPr>
            </w:pPr>
          </w:p>
          <w:p w:rsidR="00A60A0B" w:rsidRPr="0018705D" w:rsidRDefault="006773B5" w:rsidP="00CA59DE">
            <w:pPr>
              <w:pStyle w:val="1"/>
              <w:ind w:right="-389"/>
              <w:rPr>
                <w:rFonts w:eastAsiaTheme="minorEastAsia"/>
                <w:sz w:val="22"/>
                <w:szCs w:val="22"/>
              </w:rPr>
            </w:pPr>
            <w:r w:rsidRPr="0018705D">
              <w:rPr>
                <w:rFonts w:eastAsiaTheme="minorEastAsia"/>
                <w:sz w:val="22"/>
                <w:szCs w:val="22"/>
              </w:rPr>
              <w:t>«</w:t>
            </w:r>
            <w:proofErr w:type="spellStart"/>
            <w:r w:rsidR="002435D6" w:rsidRPr="0018705D">
              <w:rPr>
                <w:rFonts w:eastAsiaTheme="minorEastAsia"/>
                <w:sz w:val="22"/>
                <w:szCs w:val="22"/>
              </w:rPr>
              <w:t>Куратов</w:t>
            </w:r>
            <w:proofErr w:type="spellEnd"/>
            <w:r w:rsidR="00A60A0B" w:rsidRPr="0018705D">
              <w:rPr>
                <w:rFonts w:eastAsiaTheme="minorEastAsia"/>
                <w:sz w:val="22"/>
                <w:szCs w:val="22"/>
              </w:rPr>
              <w:t xml:space="preserve">» </w:t>
            </w:r>
            <w:proofErr w:type="spellStart"/>
            <w:r w:rsidR="00A60A0B" w:rsidRPr="0018705D">
              <w:rPr>
                <w:rFonts w:eastAsiaTheme="minorEastAsia"/>
                <w:sz w:val="22"/>
                <w:szCs w:val="22"/>
              </w:rPr>
              <w:t>сикт</w:t>
            </w:r>
            <w:proofErr w:type="spellEnd"/>
            <w:r w:rsidR="00A60A0B" w:rsidRPr="0018705D">
              <w:rPr>
                <w:rFonts w:eastAsiaTheme="minorEastAsia"/>
                <w:sz w:val="22"/>
                <w:szCs w:val="22"/>
              </w:rPr>
              <w:t xml:space="preserve"> </w:t>
            </w:r>
            <w:proofErr w:type="spellStart"/>
            <w:r w:rsidR="00A60A0B" w:rsidRPr="0018705D">
              <w:rPr>
                <w:rFonts w:eastAsiaTheme="minorEastAsia"/>
                <w:sz w:val="22"/>
                <w:szCs w:val="22"/>
              </w:rPr>
              <w:t>овмöдчöминса</w:t>
            </w:r>
            <w:proofErr w:type="spellEnd"/>
          </w:p>
          <w:p w:rsidR="00A60A0B" w:rsidRPr="0018705D" w:rsidRDefault="00A60A0B" w:rsidP="00CA59DE">
            <w:pPr>
              <w:pStyle w:val="1"/>
              <w:ind w:right="-389"/>
              <w:rPr>
                <w:rFonts w:eastAsiaTheme="minorEastAsia"/>
                <w:sz w:val="22"/>
                <w:szCs w:val="22"/>
              </w:rPr>
            </w:pPr>
            <w:r w:rsidRPr="0018705D">
              <w:rPr>
                <w:rFonts w:eastAsiaTheme="minorEastAsia"/>
                <w:sz w:val="22"/>
                <w:szCs w:val="22"/>
              </w:rPr>
              <w:t>администрация</w:t>
            </w:r>
          </w:p>
        </w:tc>
      </w:tr>
      <w:tr w:rsidR="00A60A0B" w:rsidRPr="0018705D" w:rsidTr="00CA59DE">
        <w:trPr>
          <w:cantSplit/>
        </w:trPr>
        <w:tc>
          <w:tcPr>
            <w:tcW w:w="3825" w:type="dxa"/>
          </w:tcPr>
          <w:p w:rsidR="00A60A0B" w:rsidRPr="0018705D" w:rsidRDefault="00A60A0B" w:rsidP="005B48A7">
            <w:pPr>
              <w:ind w:left="284" w:hanging="284"/>
              <w:jc w:val="center"/>
              <w:rPr>
                <w:sz w:val="22"/>
                <w:szCs w:val="22"/>
              </w:rPr>
            </w:pPr>
          </w:p>
        </w:tc>
        <w:tc>
          <w:tcPr>
            <w:tcW w:w="1842" w:type="dxa"/>
            <w:vMerge/>
            <w:vAlign w:val="center"/>
            <w:hideMark/>
          </w:tcPr>
          <w:p w:rsidR="00A60A0B" w:rsidRPr="0018705D" w:rsidRDefault="00A60A0B" w:rsidP="005B48A7">
            <w:pPr>
              <w:rPr>
                <w:b/>
                <w:sz w:val="22"/>
                <w:szCs w:val="22"/>
              </w:rPr>
            </w:pPr>
          </w:p>
        </w:tc>
        <w:tc>
          <w:tcPr>
            <w:tcW w:w="4368" w:type="dxa"/>
          </w:tcPr>
          <w:p w:rsidR="00A60A0B" w:rsidRPr="0018705D" w:rsidRDefault="00A60A0B" w:rsidP="005B48A7">
            <w:pPr>
              <w:ind w:left="284" w:hanging="284"/>
              <w:jc w:val="center"/>
              <w:rPr>
                <w:b/>
                <w:sz w:val="22"/>
                <w:szCs w:val="22"/>
              </w:rPr>
            </w:pPr>
          </w:p>
        </w:tc>
      </w:tr>
    </w:tbl>
    <w:p w:rsidR="00A60A0B" w:rsidRPr="0018705D" w:rsidRDefault="00A60A0B" w:rsidP="00A60A0B">
      <w:pPr>
        <w:ind w:left="284" w:hanging="284"/>
        <w:jc w:val="center"/>
        <w:rPr>
          <w:sz w:val="22"/>
          <w:szCs w:val="22"/>
        </w:rPr>
      </w:pPr>
    </w:p>
    <w:p w:rsidR="00A60A0B" w:rsidRPr="0018705D" w:rsidRDefault="00A60A0B" w:rsidP="00A60A0B">
      <w:pPr>
        <w:ind w:firstLine="426"/>
        <w:jc w:val="center"/>
        <w:rPr>
          <w:sz w:val="22"/>
          <w:szCs w:val="22"/>
        </w:rPr>
      </w:pPr>
    </w:p>
    <w:p w:rsidR="00CA59DE" w:rsidRPr="0018705D" w:rsidRDefault="00CA59DE" w:rsidP="00CA59DE">
      <w:pPr>
        <w:jc w:val="center"/>
        <w:rPr>
          <w:b/>
          <w:sz w:val="22"/>
          <w:szCs w:val="22"/>
        </w:rPr>
      </w:pPr>
    </w:p>
    <w:p w:rsidR="00CA59DE" w:rsidRPr="0018705D" w:rsidRDefault="00CA59DE" w:rsidP="00CA59DE">
      <w:pPr>
        <w:jc w:val="center"/>
        <w:rPr>
          <w:b/>
          <w:sz w:val="22"/>
          <w:szCs w:val="22"/>
        </w:rPr>
      </w:pPr>
    </w:p>
    <w:p w:rsidR="00A60A0B" w:rsidRPr="0018705D" w:rsidRDefault="00A60A0B" w:rsidP="00CA59DE">
      <w:pPr>
        <w:jc w:val="center"/>
        <w:rPr>
          <w:b/>
          <w:sz w:val="22"/>
          <w:szCs w:val="22"/>
        </w:rPr>
      </w:pPr>
      <w:r w:rsidRPr="0018705D">
        <w:rPr>
          <w:b/>
          <w:sz w:val="22"/>
          <w:szCs w:val="22"/>
        </w:rPr>
        <w:t>ПОСТАНОВЛЕНИЕ</w:t>
      </w:r>
    </w:p>
    <w:p w:rsidR="00A60A0B" w:rsidRPr="0018705D" w:rsidRDefault="00A60A0B" w:rsidP="00CA59DE">
      <w:pPr>
        <w:pStyle w:val="2"/>
        <w:rPr>
          <w:sz w:val="22"/>
          <w:szCs w:val="22"/>
        </w:rPr>
      </w:pPr>
      <w:proofErr w:type="gramStart"/>
      <w:r w:rsidRPr="0018705D">
        <w:rPr>
          <w:sz w:val="22"/>
          <w:szCs w:val="22"/>
        </w:rPr>
        <w:t>ШУÖМ</w:t>
      </w:r>
      <w:proofErr w:type="gramEnd"/>
    </w:p>
    <w:p w:rsidR="00A60A0B" w:rsidRPr="0018705D" w:rsidRDefault="00D024BD" w:rsidP="00D024BD">
      <w:pPr>
        <w:tabs>
          <w:tab w:val="left" w:pos="7620"/>
        </w:tabs>
        <w:rPr>
          <w:sz w:val="22"/>
          <w:szCs w:val="22"/>
        </w:rPr>
      </w:pPr>
      <w:r w:rsidRPr="0018705D">
        <w:rPr>
          <w:sz w:val="22"/>
          <w:szCs w:val="22"/>
        </w:rPr>
        <w:tab/>
      </w:r>
    </w:p>
    <w:p w:rsidR="00CA59DE" w:rsidRPr="0018705D" w:rsidRDefault="002435D6" w:rsidP="00A60A0B">
      <w:pPr>
        <w:rPr>
          <w:sz w:val="22"/>
          <w:szCs w:val="22"/>
        </w:rPr>
      </w:pPr>
      <w:r w:rsidRPr="0018705D">
        <w:rPr>
          <w:sz w:val="22"/>
          <w:szCs w:val="22"/>
        </w:rPr>
        <w:t>от 19 февраля 2024</w:t>
      </w:r>
      <w:r w:rsidR="00064AA3" w:rsidRPr="0018705D">
        <w:rPr>
          <w:sz w:val="22"/>
          <w:szCs w:val="22"/>
        </w:rPr>
        <w:t xml:space="preserve"> г.</w:t>
      </w:r>
      <w:r w:rsidR="001973A4" w:rsidRPr="0018705D">
        <w:rPr>
          <w:sz w:val="22"/>
          <w:szCs w:val="22"/>
        </w:rPr>
        <w:t xml:space="preserve">                                                                                                           </w:t>
      </w:r>
      <w:r w:rsidRPr="0018705D">
        <w:rPr>
          <w:sz w:val="22"/>
          <w:szCs w:val="22"/>
        </w:rPr>
        <w:t>№2/10</w:t>
      </w:r>
    </w:p>
    <w:p w:rsidR="00A60A0B" w:rsidRPr="0018705D" w:rsidRDefault="00D024BD" w:rsidP="00A60A0B">
      <w:pPr>
        <w:rPr>
          <w:sz w:val="22"/>
          <w:szCs w:val="22"/>
        </w:rPr>
      </w:pPr>
      <w:r w:rsidRPr="0018705D">
        <w:rPr>
          <w:sz w:val="22"/>
          <w:szCs w:val="22"/>
        </w:rPr>
        <w:t xml:space="preserve">                                           </w:t>
      </w:r>
      <w:r w:rsidR="00A60A0B" w:rsidRPr="0018705D">
        <w:rPr>
          <w:sz w:val="22"/>
          <w:szCs w:val="22"/>
        </w:rPr>
        <w:t xml:space="preserve">с. </w:t>
      </w:r>
      <w:r w:rsidR="002435D6" w:rsidRPr="0018705D">
        <w:rPr>
          <w:sz w:val="22"/>
          <w:szCs w:val="22"/>
        </w:rPr>
        <w:t>Куратово</w:t>
      </w:r>
      <w:r w:rsidR="00A60A0B" w:rsidRPr="0018705D">
        <w:rPr>
          <w:sz w:val="22"/>
          <w:szCs w:val="22"/>
        </w:rPr>
        <w:t xml:space="preserve">, </w:t>
      </w:r>
      <w:r w:rsidRPr="0018705D">
        <w:rPr>
          <w:sz w:val="22"/>
          <w:szCs w:val="22"/>
        </w:rPr>
        <w:t xml:space="preserve">Сысольский  </w:t>
      </w:r>
      <w:proofErr w:type="spellStart"/>
      <w:r w:rsidRPr="0018705D">
        <w:rPr>
          <w:sz w:val="22"/>
          <w:szCs w:val="22"/>
        </w:rPr>
        <w:t>район</w:t>
      </w:r>
      <w:proofErr w:type="gramStart"/>
      <w:r w:rsidRPr="0018705D">
        <w:rPr>
          <w:sz w:val="22"/>
          <w:szCs w:val="22"/>
        </w:rPr>
        <w:t>,</w:t>
      </w:r>
      <w:r w:rsidR="00A60A0B" w:rsidRPr="0018705D">
        <w:rPr>
          <w:sz w:val="22"/>
          <w:szCs w:val="22"/>
        </w:rPr>
        <w:t>Р</w:t>
      </w:r>
      <w:proofErr w:type="gramEnd"/>
      <w:r w:rsidR="00A60A0B" w:rsidRPr="0018705D">
        <w:rPr>
          <w:sz w:val="22"/>
          <w:szCs w:val="22"/>
        </w:rPr>
        <w:t>еспублика</w:t>
      </w:r>
      <w:proofErr w:type="spellEnd"/>
      <w:r w:rsidR="00A60A0B" w:rsidRPr="0018705D">
        <w:rPr>
          <w:sz w:val="22"/>
          <w:szCs w:val="22"/>
        </w:rPr>
        <w:t xml:space="preserve"> Коми</w:t>
      </w:r>
    </w:p>
    <w:p w:rsidR="00A60A0B" w:rsidRPr="0018705D" w:rsidRDefault="00A60A0B" w:rsidP="00A60A0B">
      <w:pPr>
        <w:rPr>
          <w:sz w:val="22"/>
          <w:szCs w:val="22"/>
        </w:rPr>
      </w:pPr>
    </w:p>
    <w:p w:rsidR="00A60A0B" w:rsidRPr="0018705D" w:rsidRDefault="00A60A0B" w:rsidP="007013D9">
      <w:pPr>
        <w:ind w:right="4678"/>
        <w:jc w:val="both"/>
        <w:rPr>
          <w:sz w:val="22"/>
          <w:szCs w:val="22"/>
        </w:rPr>
      </w:pPr>
    </w:p>
    <w:p w:rsidR="002330D8" w:rsidRPr="0018705D" w:rsidRDefault="00030355" w:rsidP="00D024BD">
      <w:pPr>
        <w:pStyle w:val="3"/>
        <w:tabs>
          <w:tab w:val="left" w:pos="6096"/>
        </w:tabs>
        <w:spacing w:before="0" w:line="240" w:lineRule="auto"/>
        <w:ind w:right="4678"/>
        <w:jc w:val="both"/>
        <w:rPr>
          <w:b w:val="0"/>
          <w:sz w:val="22"/>
          <w:szCs w:val="22"/>
        </w:rPr>
      </w:pPr>
      <w:r w:rsidRPr="0018705D">
        <w:rPr>
          <w:rFonts w:ascii="Times New Roman" w:hAnsi="Times New Roman"/>
          <w:b w:val="0"/>
          <w:color w:val="auto"/>
          <w:sz w:val="22"/>
          <w:szCs w:val="22"/>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3777DF" w:rsidRPr="0018705D" w:rsidRDefault="00B87BD0" w:rsidP="002330D8">
      <w:pPr>
        <w:pStyle w:val="1"/>
        <w:ind w:right="4820"/>
        <w:jc w:val="both"/>
        <w:rPr>
          <w:bCs/>
          <w:sz w:val="22"/>
          <w:szCs w:val="22"/>
        </w:rPr>
      </w:pPr>
      <w:r w:rsidRPr="0018705D">
        <w:rPr>
          <w:sz w:val="22"/>
          <w:szCs w:val="22"/>
        </w:rPr>
        <w:t xml:space="preserve">  </w:t>
      </w:r>
      <w:r w:rsidR="00FE1AC7" w:rsidRPr="0018705D">
        <w:rPr>
          <w:sz w:val="22"/>
          <w:szCs w:val="22"/>
        </w:rPr>
        <w:t xml:space="preserve">  </w:t>
      </w:r>
    </w:p>
    <w:p w:rsidR="00F80DBC" w:rsidRPr="0018705D" w:rsidRDefault="00F80DBC" w:rsidP="00F80DBC">
      <w:pPr>
        <w:tabs>
          <w:tab w:val="left" w:pos="567"/>
        </w:tabs>
        <w:ind w:firstLine="709"/>
        <w:jc w:val="both"/>
        <w:rPr>
          <w:bCs/>
          <w:sz w:val="22"/>
          <w:szCs w:val="22"/>
        </w:rPr>
      </w:pPr>
      <w:r w:rsidRPr="0018705D">
        <w:rPr>
          <w:sz w:val="22"/>
          <w:szCs w:val="22"/>
        </w:rPr>
        <w:t>Руководствуясь Федеральным законом от 27.07.2010 № 210-ФЗ «Об организации предоставления государственных и муниципальных услуг», постановлением админист</w:t>
      </w:r>
      <w:r w:rsidR="006773B5" w:rsidRPr="0018705D">
        <w:rPr>
          <w:sz w:val="22"/>
          <w:szCs w:val="22"/>
        </w:rPr>
        <w:t>рации сельского посе</w:t>
      </w:r>
      <w:r w:rsidR="00D024BD" w:rsidRPr="0018705D">
        <w:rPr>
          <w:sz w:val="22"/>
          <w:szCs w:val="22"/>
        </w:rPr>
        <w:t>ления «</w:t>
      </w:r>
      <w:r w:rsidR="002435D6" w:rsidRPr="0018705D">
        <w:rPr>
          <w:sz w:val="22"/>
          <w:szCs w:val="22"/>
        </w:rPr>
        <w:t>Куратово» от 20.04.2022 № 4/13</w:t>
      </w:r>
      <w:r w:rsidRPr="0018705D">
        <w:rPr>
          <w:sz w:val="22"/>
          <w:szCs w:val="22"/>
        </w:rPr>
        <w:t xml:space="preserve"> «Об утверждении Порядка разработки и утверждения административных регламентов предоставления муниципальных услуг</w:t>
      </w:r>
      <w:r w:rsidRPr="0018705D">
        <w:rPr>
          <w:bCs/>
          <w:sz w:val="22"/>
          <w:szCs w:val="22"/>
        </w:rPr>
        <w:t xml:space="preserve"> администрации сельского п</w:t>
      </w:r>
      <w:r w:rsidR="006773B5" w:rsidRPr="0018705D">
        <w:rPr>
          <w:bCs/>
          <w:sz w:val="22"/>
          <w:szCs w:val="22"/>
        </w:rPr>
        <w:t>оселения «</w:t>
      </w:r>
      <w:r w:rsidR="002435D6" w:rsidRPr="0018705D">
        <w:rPr>
          <w:bCs/>
          <w:sz w:val="22"/>
          <w:szCs w:val="22"/>
        </w:rPr>
        <w:t>Куратово</w:t>
      </w:r>
      <w:r w:rsidRPr="0018705D">
        <w:rPr>
          <w:bCs/>
          <w:sz w:val="22"/>
          <w:szCs w:val="22"/>
        </w:rPr>
        <w:t>»</w:t>
      </w:r>
      <w:r w:rsidRPr="0018705D">
        <w:rPr>
          <w:sz w:val="22"/>
          <w:szCs w:val="22"/>
        </w:rPr>
        <w:t>,</w:t>
      </w:r>
    </w:p>
    <w:p w:rsidR="002330D8" w:rsidRPr="0018705D" w:rsidRDefault="002330D8" w:rsidP="00EF529F">
      <w:pPr>
        <w:ind w:firstLine="709"/>
        <w:jc w:val="both"/>
        <w:rPr>
          <w:sz w:val="22"/>
          <w:szCs w:val="22"/>
        </w:rPr>
      </w:pPr>
    </w:p>
    <w:p w:rsidR="00D04199" w:rsidRPr="0018705D" w:rsidRDefault="00D04199" w:rsidP="00EF529F">
      <w:pPr>
        <w:jc w:val="center"/>
        <w:rPr>
          <w:b/>
          <w:sz w:val="22"/>
          <w:szCs w:val="22"/>
        </w:rPr>
      </w:pPr>
      <w:r w:rsidRPr="0018705D">
        <w:rPr>
          <w:sz w:val="22"/>
          <w:szCs w:val="22"/>
        </w:rPr>
        <w:t>админист</w:t>
      </w:r>
      <w:r w:rsidR="006773B5" w:rsidRPr="0018705D">
        <w:rPr>
          <w:sz w:val="22"/>
          <w:szCs w:val="22"/>
        </w:rPr>
        <w:t>рация сельского поселения «</w:t>
      </w:r>
      <w:r w:rsidR="002435D6" w:rsidRPr="0018705D">
        <w:rPr>
          <w:sz w:val="22"/>
          <w:szCs w:val="22"/>
        </w:rPr>
        <w:t>Куратово</w:t>
      </w:r>
      <w:r w:rsidRPr="0018705D">
        <w:rPr>
          <w:sz w:val="22"/>
          <w:szCs w:val="22"/>
        </w:rPr>
        <w:t>» ПОСТАНОВЛЯЕТ:</w:t>
      </w:r>
    </w:p>
    <w:p w:rsidR="00D04199" w:rsidRPr="0018705D" w:rsidRDefault="00D04199" w:rsidP="0047763C">
      <w:pPr>
        <w:pStyle w:val="ConsPlusNormal"/>
        <w:widowControl/>
        <w:ind w:firstLine="709"/>
        <w:jc w:val="center"/>
        <w:rPr>
          <w:rFonts w:ascii="Times New Roman" w:hAnsi="Times New Roman" w:cs="Times New Roman"/>
        </w:rPr>
      </w:pPr>
    </w:p>
    <w:p w:rsidR="00030355" w:rsidRPr="0018705D" w:rsidRDefault="00030355" w:rsidP="0047763C">
      <w:pPr>
        <w:ind w:firstLine="709"/>
        <w:jc w:val="both"/>
        <w:rPr>
          <w:sz w:val="22"/>
          <w:szCs w:val="22"/>
        </w:rPr>
      </w:pPr>
      <w:r w:rsidRPr="0018705D">
        <w:rPr>
          <w:sz w:val="22"/>
          <w:szCs w:val="22"/>
        </w:rPr>
        <w:t xml:space="preserve">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proofErr w:type="gramStart"/>
      <w:r w:rsidRPr="0018705D">
        <w:rPr>
          <w:sz w:val="22"/>
          <w:szCs w:val="22"/>
        </w:rPr>
        <w:t>согласно приложени</w:t>
      </w:r>
      <w:r w:rsidR="00145380" w:rsidRPr="0018705D">
        <w:rPr>
          <w:sz w:val="22"/>
          <w:szCs w:val="22"/>
        </w:rPr>
        <w:t>я</w:t>
      </w:r>
      <w:proofErr w:type="gramEnd"/>
      <w:r w:rsidRPr="0018705D">
        <w:rPr>
          <w:sz w:val="22"/>
          <w:szCs w:val="22"/>
        </w:rPr>
        <w:t xml:space="preserve"> к настоящему постановлению.</w:t>
      </w:r>
    </w:p>
    <w:p w:rsidR="00030355" w:rsidRPr="0018705D" w:rsidRDefault="00030355" w:rsidP="0047763C">
      <w:pPr>
        <w:widowControl w:val="0"/>
        <w:autoSpaceDE w:val="0"/>
        <w:autoSpaceDN w:val="0"/>
        <w:adjustRightInd w:val="0"/>
        <w:ind w:firstLine="709"/>
        <w:jc w:val="both"/>
        <w:rPr>
          <w:sz w:val="22"/>
          <w:szCs w:val="22"/>
        </w:rPr>
      </w:pPr>
      <w:r w:rsidRPr="0018705D">
        <w:rPr>
          <w:sz w:val="22"/>
          <w:szCs w:val="22"/>
        </w:rPr>
        <w:t>2. Признать утратившими силу постановления админист</w:t>
      </w:r>
      <w:r w:rsidR="006773B5" w:rsidRPr="0018705D">
        <w:rPr>
          <w:sz w:val="22"/>
          <w:szCs w:val="22"/>
        </w:rPr>
        <w:t>рации сельского поселения «</w:t>
      </w:r>
      <w:r w:rsidR="002435D6" w:rsidRPr="0018705D">
        <w:rPr>
          <w:sz w:val="22"/>
          <w:szCs w:val="22"/>
        </w:rPr>
        <w:t>Куратово</w:t>
      </w:r>
      <w:r w:rsidRPr="0018705D">
        <w:rPr>
          <w:sz w:val="22"/>
          <w:szCs w:val="22"/>
        </w:rPr>
        <w:t xml:space="preserve">»: </w:t>
      </w:r>
    </w:p>
    <w:p w:rsidR="00030355" w:rsidRPr="0018705D" w:rsidRDefault="00030355" w:rsidP="0047763C">
      <w:pPr>
        <w:pStyle w:val="3"/>
        <w:tabs>
          <w:tab w:val="left" w:pos="4634"/>
        </w:tabs>
        <w:spacing w:before="0" w:line="240" w:lineRule="auto"/>
        <w:ind w:firstLine="709"/>
        <w:jc w:val="both"/>
        <w:rPr>
          <w:rFonts w:ascii="Times New Roman" w:hAnsi="Times New Roman"/>
          <w:b w:val="0"/>
          <w:color w:val="auto"/>
          <w:sz w:val="22"/>
          <w:szCs w:val="22"/>
        </w:rPr>
      </w:pPr>
      <w:r w:rsidRPr="0018705D">
        <w:rPr>
          <w:rFonts w:ascii="Times New Roman" w:hAnsi="Times New Roman"/>
          <w:b w:val="0"/>
          <w:color w:val="auto"/>
          <w:sz w:val="22"/>
          <w:szCs w:val="22"/>
        </w:rPr>
        <w:t xml:space="preserve">- от </w:t>
      </w:r>
      <w:r w:rsidR="002435D6" w:rsidRPr="0018705D">
        <w:rPr>
          <w:rFonts w:ascii="Times New Roman" w:hAnsi="Times New Roman"/>
          <w:b w:val="0"/>
          <w:color w:val="auto"/>
          <w:sz w:val="22"/>
          <w:szCs w:val="22"/>
        </w:rPr>
        <w:t>29</w:t>
      </w:r>
      <w:r w:rsidR="00D024BD" w:rsidRPr="0018705D">
        <w:rPr>
          <w:rFonts w:ascii="Times New Roman" w:hAnsi="Times New Roman"/>
          <w:b w:val="0"/>
          <w:color w:val="auto"/>
          <w:sz w:val="22"/>
          <w:szCs w:val="22"/>
        </w:rPr>
        <w:t>.12.2022</w:t>
      </w:r>
      <w:r w:rsidRPr="0018705D">
        <w:rPr>
          <w:rFonts w:ascii="Times New Roman" w:hAnsi="Times New Roman"/>
          <w:b w:val="0"/>
          <w:color w:val="auto"/>
          <w:sz w:val="22"/>
          <w:szCs w:val="22"/>
        </w:rPr>
        <w:t xml:space="preserve"> № </w:t>
      </w:r>
      <w:r w:rsidR="00D024BD" w:rsidRPr="0018705D">
        <w:rPr>
          <w:rFonts w:ascii="Times New Roman" w:hAnsi="Times New Roman"/>
          <w:b w:val="0"/>
          <w:color w:val="auto"/>
          <w:sz w:val="22"/>
          <w:szCs w:val="22"/>
        </w:rPr>
        <w:t>12/5</w:t>
      </w:r>
      <w:r w:rsidRPr="0018705D">
        <w:rPr>
          <w:rFonts w:ascii="Times New Roman" w:hAnsi="Times New Roman"/>
          <w:b w:val="0"/>
          <w:color w:val="auto"/>
          <w:sz w:val="22"/>
          <w:szCs w:val="22"/>
        </w:rPr>
        <w:t>0 «Об утверждении административного регламента предоставления муниципальной услуги «Предоставление в собственность</w:t>
      </w:r>
      <w:r w:rsidR="00D024BD" w:rsidRPr="0018705D">
        <w:rPr>
          <w:rFonts w:ascii="Times New Roman" w:hAnsi="Times New Roman"/>
          <w:b w:val="0"/>
          <w:color w:val="auto"/>
          <w:sz w:val="22"/>
          <w:szCs w:val="22"/>
        </w:rPr>
        <w:t xml:space="preserve">, аренду, постоянное (бессрочное)  пользование земельного  участка, находящегося в государственной  или муниципальной  собственности, </w:t>
      </w:r>
      <w:r w:rsidRPr="0018705D">
        <w:rPr>
          <w:rFonts w:ascii="Times New Roman" w:hAnsi="Times New Roman"/>
          <w:b w:val="0"/>
          <w:color w:val="auto"/>
          <w:sz w:val="22"/>
          <w:szCs w:val="22"/>
        </w:rPr>
        <w:t xml:space="preserve"> без проведения торгов»;</w:t>
      </w:r>
    </w:p>
    <w:p w:rsidR="002D719E" w:rsidRPr="0018705D" w:rsidRDefault="002D719E" w:rsidP="002D719E">
      <w:pPr>
        <w:ind w:firstLine="709"/>
        <w:jc w:val="both"/>
        <w:rPr>
          <w:rFonts w:eastAsia="Calibri"/>
          <w:bCs/>
          <w:sz w:val="22"/>
          <w:szCs w:val="22"/>
        </w:rPr>
      </w:pPr>
      <w:r w:rsidRPr="0018705D">
        <w:rPr>
          <w:bCs/>
          <w:sz w:val="22"/>
          <w:szCs w:val="22"/>
        </w:rPr>
        <w:t xml:space="preserve">- от </w:t>
      </w:r>
      <w:r w:rsidR="00A57A42" w:rsidRPr="0018705D">
        <w:rPr>
          <w:bCs/>
          <w:sz w:val="22"/>
          <w:szCs w:val="22"/>
        </w:rPr>
        <w:t>09.12.2021 № 12/107</w:t>
      </w:r>
      <w:r w:rsidRPr="0018705D">
        <w:rPr>
          <w:bCs/>
          <w:sz w:val="22"/>
          <w:szCs w:val="22"/>
        </w:rPr>
        <w:t xml:space="preserve"> «</w:t>
      </w:r>
      <w:r w:rsidRPr="0018705D">
        <w:rPr>
          <w:sz w:val="22"/>
          <w:szCs w:val="22"/>
        </w:rPr>
        <w:t>Об утверждении административного регламента предоставления муниципальной услуги «</w:t>
      </w:r>
      <w:r w:rsidRPr="0018705D">
        <w:rPr>
          <w:rFonts w:eastAsia="Calibri"/>
          <w:sz w:val="22"/>
          <w:szCs w:val="22"/>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w:t>
      </w:r>
      <w:r w:rsidR="00A57A42" w:rsidRPr="0018705D">
        <w:rPr>
          <w:rFonts w:eastAsia="Calibri"/>
          <w:sz w:val="22"/>
          <w:szCs w:val="22"/>
        </w:rPr>
        <w:t>дачного хозяйства</w:t>
      </w:r>
      <w:r w:rsidRPr="0018705D">
        <w:rPr>
          <w:rFonts w:eastAsia="Calibri"/>
          <w:sz w:val="22"/>
          <w:szCs w:val="22"/>
        </w:rPr>
        <w:t>, гражданам и крестьянским (фермерским) хозяйствам для осуществления крестьянским (фермерским) хозяйством его деятельности</w:t>
      </w:r>
      <w:r w:rsidRPr="0018705D">
        <w:rPr>
          <w:rFonts w:eastAsia="Calibri"/>
          <w:bCs/>
          <w:sz w:val="22"/>
          <w:szCs w:val="22"/>
        </w:rPr>
        <w:t>».</w:t>
      </w:r>
    </w:p>
    <w:p w:rsidR="00B9104C" w:rsidRPr="0018705D" w:rsidRDefault="00B9104C" w:rsidP="00B9104C">
      <w:pPr>
        <w:ind w:firstLine="709"/>
        <w:jc w:val="both"/>
        <w:rPr>
          <w:rFonts w:eastAsia="Calibri"/>
          <w:bCs/>
          <w:sz w:val="22"/>
          <w:szCs w:val="22"/>
        </w:rPr>
      </w:pPr>
      <w:r w:rsidRPr="0018705D">
        <w:rPr>
          <w:sz w:val="22"/>
          <w:szCs w:val="22"/>
        </w:rPr>
        <w:t xml:space="preserve">от </w:t>
      </w:r>
      <w:r w:rsidR="00A57A42" w:rsidRPr="0018705D">
        <w:rPr>
          <w:sz w:val="22"/>
          <w:szCs w:val="22"/>
        </w:rPr>
        <w:t>09.12.2021 № 12/106</w:t>
      </w:r>
      <w:r w:rsidRPr="0018705D">
        <w:rPr>
          <w:sz w:val="22"/>
          <w:szCs w:val="22"/>
        </w:rPr>
        <w:t xml:space="preserve"> </w:t>
      </w:r>
      <w:r w:rsidR="004E37EF" w:rsidRPr="0018705D">
        <w:rPr>
          <w:bCs/>
          <w:sz w:val="22"/>
          <w:szCs w:val="22"/>
        </w:rPr>
        <w:t>«</w:t>
      </w:r>
      <w:r w:rsidR="004E37EF" w:rsidRPr="0018705D">
        <w:rPr>
          <w:sz w:val="22"/>
          <w:szCs w:val="22"/>
        </w:rPr>
        <w:t>Об утверждении административного регламента предоставления муниципальной услуги «</w:t>
      </w:r>
      <w:r w:rsidR="004E37EF" w:rsidRPr="0018705D">
        <w:rPr>
          <w:sz w:val="22"/>
          <w:szCs w:val="22"/>
        </w:rPr>
        <w:t>Предварительное согласование п</w:t>
      </w:r>
      <w:r w:rsidR="004E37EF" w:rsidRPr="0018705D">
        <w:rPr>
          <w:rFonts w:eastAsia="Calibri"/>
          <w:sz w:val="22"/>
          <w:szCs w:val="22"/>
        </w:rPr>
        <w:t>редоставлени</w:t>
      </w:r>
      <w:r w:rsidR="004E37EF" w:rsidRPr="0018705D">
        <w:rPr>
          <w:rFonts w:eastAsia="Calibri"/>
          <w:sz w:val="22"/>
          <w:szCs w:val="22"/>
        </w:rPr>
        <w:t>я</w:t>
      </w:r>
      <w:r w:rsidR="004E37EF" w:rsidRPr="0018705D">
        <w:rPr>
          <w:rFonts w:eastAsia="Calibri"/>
          <w:sz w:val="22"/>
          <w:szCs w:val="22"/>
        </w:rPr>
        <w:t xml:space="preserve">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Start"/>
      <w:r w:rsidR="004E37EF" w:rsidRPr="0018705D">
        <w:rPr>
          <w:rFonts w:eastAsia="Calibri"/>
          <w:bCs/>
          <w:sz w:val="22"/>
          <w:szCs w:val="22"/>
        </w:rPr>
        <w:t>».</w:t>
      </w:r>
      <w:r w:rsidRPr="0018705D">
        <w:rPr>
          <w:rFonts w:eastAsia="Calibri"/>
          <w:bCs/>
          <w:sz w:val="22"/>
          <w:szCs w:val="22"/>
        </w:rPr>
        <w:t>.</w:t>
      </w:r>
      <w:proofErr w:type="gramEnd"/>
    </w:p>
    <w:p w:rsidR="00030355" w:rsidRPr="0018705D" w:rsidRDefault="00030355" w:rsidP="002D719E">
      <w:pPr>
        <w:widowControl w:val="0"/>
        <w:autoSpaceDE w:val="0"/>
        <w:autoSpaceDN w:val="0"/>
        <w:adjustRightInd w:val="0"/>
        <w:ind w:firstLine="709"/>
        <w:jc w:val="both"/>
        <w:rPr>
          <w:sz w:val="22"/>
          <w:szCs w:val="22"/>
        </w:rPr>
      </w:pPr>
      <w:r w:rsidRPr="0018705D">
        <w:rPr>
          <w:sz w:val="22"/>
          <w:szCs w:val="22"/>
        </w:rPr>
        <w:t>3.  Постановление вступает в силу со дня его обнародования.</w:t>
      </w:r>
    </w:p>
    <w:p w:rsidR="00B9104C" w:rsidRPr="0018705D" w:rsidRDefault="00B9104C" w:rsidP="002D719E">
      <w:pPr>
        <w:widowControl w:val="0"/>
        <w:autoSpaceDE w:val="0"/>
        <w:autoSpaceDN w:val="0"/>
        <w:adjustRightInd w:val="0"/>
        <w:ind w:firstLine="709"/>
        <w:jc w:val="both"/>
        <w:rPr>
          <w:sz w:val="22"/>
          <w:szCs w:val="22"/>
        </w:rPr>
      </w:pPr>
    </w:p>
    <w:p w:rsidR="00EF529F" w:rsidRPr="0018705D" w:rsidRDefault="00EF529F" w:rsidP="0047763C">
      <w:pPr>
        <w:autoSpaceDE w:val="0"/>
        <w:autoSpaceDN w:val="0"/>
        <w:adjustRightInd w:val="0"/>
        <w:ind w:firstLine="709"/>
        <w:jc w:val="both"/>
        <w:rPr>
          <w:sz w:val="22"/>
          <w:szCs w:val="22"/>
        </w:rPr>
      </w:pPr>
    </w:p>
    <w:p w:rsidR="00EF529F" w:rsidRPr="0018705D" w:rsidRDefault="00EF529F" w:rsidP="00EF529F">
      <w:pPr>
        <w:pStyle w:val="ConsPlusTitle"/>
        <w:ind w:firstLine="567"/>
        <w:jc w:val="both"/>
        <w:rPr>
          <w:rFonts w:ascii="Times New Roman" w:hAnsi="Times New Roman" w:cs="Times New Roman"/>
          <w:b w:val="0"/>
        </w:rPr>
      </w:pPr>
    </w:p>
    <w:p w:rsidR="00EF529F" w:rsidRPr="0018705D" w:rsidRDefault="0018705D" w:rsidP="00EF529F">
      <w:pPr>
        <w:pStyle w:val="ConsPlusNormal"/>
        <w:rPr>
          <w:rFonts w:ascii="Times New Roman" w:hAnsi="Times New Roman" w:cs="Times New Roman"/>
        </w:rPr>
      </w:pPr>
      <w:r>
        <w:rPr>
          <w:rFonts w:ascii="Times New Roman" w:hAnsi="Times New Roman" w:cs="Times New Roman"/>
        </w:rPr>
        <w:t>Ври полномочия главы</w:t>
      </w:r>
      <w:r w:rsidR="00EF529F" w:rsidRPr="0018705D">
        <w:rPr>
          <w:rFonts w:ascii="Times New Roman" w:hAnsi="Times New Roman" w:cs="Times New Roman"/>
        </w:rPr>
        <w:t xml:space="preserve">                                                             </w:t>
      </w:r>
      <w:r w:rsidR="006773B5" w:rsidRPr="0018705D">
        <w:rPr>
          <w:rFonts w:ascii="Times New Roman" w:hAnsi="Times New Roman" w:cs="Times New Roman"/>
        </w:rPr>
        <w:t xml:space="preserve">                    </w:t>
      </w:r>
      <w:proofErr w:type="spellStart"/>
      <w:r>
        <w:rPr>
          <w:rFonts w:ascii="Times New Roman" w:hAnsi="Times New Roman" w:cs="Times New Roman"/>
        </w:rPr>
        <w:t>Н.В.Парначева</w:t>
      </w:r>
      <w:proofErr w:type="spellEnd"/>
    </w:p>
    <w:p w:rsidR="00030355" w:rsidRPr="0018705D" w:rsidRDefault="00030355" w:rsidP="00EF529F">
      <w:pPr>
        <w:pStyle w:val="ConsPlusNormal"/>
        <w:rPr>
          <w:rFonts w:ascii="Times New Roman" w:hAnsi="Times New Roman" w:cs="Times New Roman"/>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lastRenderedPageBreak/>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w:t>
      </w:r>
      <w:r w:rsidR="006773B5">
        <w:rPr>
          <w:rFonts w:ascii="Times New Roman" w:hAnsi="Times New Roman" w:cs="Times New Roman"/>
          <w:sz w:val="20"/>
          <w:szCs w:val="20"/>
        </w:rPr>
        <w:t>рации сельского поселения «</w:t>
      </w:r>
      <w:r w:rsidR="0018705D">
        <w:rPr>
          <w:rFonts w:ascii="Times New Roman" w:hAnsi="Times New Roman" w:cs="Times New Roman"/>
          <w:sz w:val="20"/>
          <w:szCs w:val="20"/>
        </w:rPr>
        <w:t>Куратово</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18705D">
        <w:rPr>
          <w:rFonts w:ascii="Times New Roman" w:hAnsi="Times New Roman"/>
          <w:b w:val="0"/>
          <w:color w:val="auto"/>
          <w:sz w:val="20"/>
          <w:szCs w:val="20"/>
        </w:rPr>
        <w:t>19</w:t>
      </w:r>
      <w:r w:rsidR="00064AA3">
        <w:rPr>
          <w:rFonts w:ascii="Times New Roman" w:hAnsi="Times New Roman"/>
          <w:b w:val="0"/>
          <w:color w:val="auto"/>
          <w:sz w:val="20"/>
          <w:szCs w:val="20"/>
        </w:rPr>
        <w:t xml:space="preserve"> .</w:t>
      </w:r>
      <w:r w:rsidR="0018705D">
        <w:rPr>
          <w:rFonts w:ascii="Times New Roman" w:hAnsi="Times New Roman"/>
          <w:b w:val="0"/>
          <w:color w:val="auto"/>
          <w:sz w:val="20"/>
          <w:szCs w:val="20"/>
        </w:rPr>
        <w:t>02.2024 г. № 2/10</w:t>
      </w:r>
      <w:r w:rsidR="00883552">
        <w:rPr>
          <w:rFonts w:ascii="Times New Roman" w:hAnsi="Times New Roman"/>
          <w:b w:val="0"/>
          <w:color w:val="auto"/>
          <w:sz w:val="20"/>
          <w:szCs w:val="20"/>
        </w:rPr>
        <w:t xml:space="preserve"> </w:t>
      </w:r>
      <w:r w:rsidRPr="0047763C">
        <w:rPr>
          <w:rFonts w:ascii="Times New Roman" w:hAnsi="Times New Roman"/>
          <w:b w:val="0"/>
          <w:color w:val="auto"/>
          <w:sz w:val="20"/>
          <w:szCs w:val="20"/>
        </w:rPr>
        <w:t xml:space="preserve">«Об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w:t>
      </w:r>
      <w:proofErr w:type="gramStart"/>
      <w:r w:rsidRPr="0047763C">
        <w:rPr>
          <w:rFonts w:ascii="Times New Roman" w:hAnsi="Times New Roman"/>
          <w:b w:val="0"/>
          <w:color w:val="auto"/>
          <w:sz w:val="20"/>
          <w:szCs w:val="20"/>
        </w:rPr>
        <w:t>муниципальной</w:t>
      </w:r>
      <w:proofErr w:type="gramEnd"/>
      <w:r w:rsidRPr="0047763C">
        <w:rPr>
          <w:rFonts w:ascii="Times New Roman" w:hAnsi="Times New Roman"/>
          <w:b w:val="0"/>
          <w:color w:val="auto"/>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w:t>
      </w:r>
      <w:proofErr w:type="gramStart"/>
      <w:r w:rsidRPr="00612015">
        <w:rPr>
          <w:b/>
          <w:sz w:val="24"/>
          <w:szCs w:val="24"/>
        </w:rPr>
        <w:t>по</w:t>
      </w:r>
      <w:proofErr w:type="gramEnd"/>
      <w:r w:rsidRPr="00612015">
        <w:rPr>
          <w:b/>
          <w:sz w:val="24"/>
          <w:szCs w:val="24"/>
        </w:rPr>
        <w:t xml:space="preserve"> </w:t>
      </w:r>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0" w:name="Par55"/>
      <w:bookmarkEnd w:id="0"/>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proofErr w:type="gramStart"/>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6773B5">
        <w:rPr>
          <w:sz w:val="24"/>
          <w:szCs w:val="24"/>
        </w:rPr>
        <w:t xml:space="preserve"> поселения «</w:t>
      </w:r>
      <w:r w:rsidR="0018705D">
        <w:rPr>
          <w:sz w:val="24"/>
          <w:szCs w:val="24"/>
        </w:rPr>
        <w:t>Куратово</w:t>
      </w:r>
      <w:r w:rsidRPr="001F7872">
        <w:rPr>
          <w:sz w:val="24"/>
          <w:szCs w:val="24"/>
        </w:rPr>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w:t>
      </w:r>
      <w:proofErr w:type="gramEnd"/>
      <w:r w:rsidRPr="001F7872">
        <w:rPr>
          <w:sz w:val="24"/>
          <w:szCs w:val="24"/>
        </w:rPr>
        <w:t xml:space="preserve">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proofErr w:type="gramStart"/>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1F7872">
        <w:rPr>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9"/>
      <w:bookmarkEnd w:id="1"/>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proofErr w:type="gramStart"/>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roofErr w:type="gramEnd"/>
    </w:p>
    <w:p w:rsidR="00030355" w:rsidRDefault="00030355" w:rsidP="00030355">
      <w:pPr>
        <w:widowControl w:val="0"/>
        <w:autoSpaceDE w:val="0"/>
        <w:autoSpaceDN w:val="0"/>
        <w:adjustRightInd w:val="0"/>
        <w:ind w:firstLine="709"/>
        <w:jc w:val="both"/>
        <w:rPr>
          <w:sz w:val="24"/>
          <w:szCs w:val="24"/>
        </w:rPr>
      </w:pPr>
      <w:r>
        <w:rPr>
          <w:sz w:val="24"/>
          <w:szCs w:val="24"/>
        </w:rPr>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xml:space="preserve">-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w:t>
      </w:r>
      <w:r>
        <w:rPr>
          <w:sz w:val="24"/>
          <w:szCs w:val="24"/>
        </w:rPr>
        <w:lastRenderedPageBreak/>
        <w:t>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 xml:space="preserve">1.3. </w:t>
      </w:r>
      <w:proofErr w:type="gramStart"/>
      <w:r w:rsidRPr="00F97A31">
        <w:rPr>
          <w:sz w:val="24"/>
          <w:szCs w:val="24"/>
        </w:rPr>
        <w:t>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roofErr w:type="gramEnd"/>
    </w:p>
    <w:p w:rsidR="00E62884" w:rsidRPr="000A13C1" w:rsidRDefault="00E62884" w:rsidP="00030355">
      <w:pPr>
        <w:widowControl w:val="0"/>
        <w:autoSpaceDE w:val="0"/>
        <w:autoSpaceDN w:val="0"/>
        <w:adjustRightInd w:val="0"/>
        <w:ind w:firstLine="709"/>
        <w:jc w:val="both"/>
        <w:rPr>
          <w:sz w:val="24"/>
          <w:szCs w:val="24"/>
        </w:rPr>
      </w:pPr>
    </w:p>
    <w:p w:rsidR="00E62884" w:rsidRPr="00A57629" w:rsidRDefault="00E62884" w:rsidP="00E62884">
      <w:pPr>
        <w:autoSpaceDE w:val="0"/>
        <w:autoSpaceDN w:val="0"/>
        <w:adjustRightInd w:val="0"/>
        <w:contextualSpacing/>
        <w:jc w:val="center"/>
        <w:rPr>
          <w:rFonts w:eastAsiaTheme="minorEastAsia"/>
          <w:b/>
          <w:bCs/>
          <w:sz w:val="24"/>
          <w:szCs w:val="24"/>
        </w:rPr>
      </w:pPr>
      <w:r w:rsidRPr="00A57629">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A57629" w:rsidRDefault="00E62884" w:rsidP="00E62884">
      <w:pPr>
        <w:autoSpaceDE w:val="0"/>
        <w:autoSpaceDN w:val="0"/>
        <w:adjustRightInd w:val="0"/>
        <w:jc w:val="both"/>
        <w:rPr>
          <w:rFonts w:eastAsiaTheme="minorEastAsia"/>
          <w:b/>
          <w:bCs/>
          <w:sz w:val="24"/>
          <w:szCs w:val="24"/>
        </w:rPr>
      </w:pPr>
      <w:r w:rsidRPr="00A57629">
        <w:rPr>
          <w:rFonts w:eastAsiaTheme="minorEastAsia"/>
          <w:b/>
          <w:bCs/>
          <w:sz w:val="24"/>
          <w:szCs w:val="24"/>
        </w:rPr>
        <w:t xml:space="preserve"> </w:t>
      </w:r>
    </w:p>
    <w:p w:rsidR="00E62884" w:rsidRPr="00F635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Default="00E62884" w:rsidP="00E62884">
      <w:pPr>
        <w:autoSpaceDE w:val="0"/>
        <w:autoSpaceDN w:val="0"/>
        <w:adjustRightInd w:val="0"/>
        <w:ind w:firstLine="567"/>
        <w:contextualSpacing/>
        <w:jc w:val="both"/>
        <w:rPr>
          <w:rFonts w:eastAsiaTheme="minorEastAsia"/>
          <w:sz w:val="24"/>
          <w:szCs w:val="24"/>
        </w:rPr>
      </w:pPr>
      <w:r w:rsidRPr="00F63584">
        <w:rPr>
          <w:rFonts w:eastAsiaTheme="minorEastAsia"/>
          <w:sz w:val="24"/>
          <w:szCs w:val="24"/>
        </w:rPr>
        <w:t xml:space="preserve">1.5. </w:t>
      </w:r>
      <w:proofErr w:type="gramStart"/>
      <w:r w:rsidRPr="00F63584">
        <w:rPr>
          <w:rFonts w:eastAsiaTheme="minorEastAsia"/>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w:t>
      </w:r>
      <w:r>
        <w:rPr>
          <w:rFonts w:eastAsiaTheme="minorEastAsia"/>
          <w:sz w:val="24"/>
          <w:szCs w:val="24"/>
        </w:rPr>
        <w:t xml:space="preserve"> Административному регламенту.</w:t>
      </w:r>
      <w:proofErr w:type="gramEnd"/>
    </w:p>
    <w:p w:rsidR="00E62884" w:rsidRPr="00F63584" w:rsidRDefault="00E62884" w:rsidP="00E62884">
      <w:pPr>
        <w:autoSpaceDE w:val="0"/>
        <w:autoSpaceDN w:val="0"/>
        <w:adjustRightInd w:val="0"/>
        <w:ind w:firstLine="567"/>
        <w:contextualSpacing/>
        <w:jc w:val="both"/>
        <w:rPr>
          <w:rFonts w:eastAsiaTheme="minorEastAsia"/>
          <w:sz w:val="24"/>
          <w:szCs w:val="24"/>
        </w:rPr>
      </w:pP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98"/>
      <w:bookmarkEnd w:id="2"/>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3" w:name="Par100"/>
      <w:bookmarkEnd w:id="3"/>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4" w:name="Par102"/>
      <w:bookmarkEnd w:id="4"/>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2.2. Муниципальная услуга предоставляется Администр</w:t>
      </w:r>
      <w:r w:rsidR="006773B5">
        <w:rPr>
          <w:sz w:val="24"/>
          <w:szCs w:val="24"/>
        </w:rPr>
        <w:t>ацией сельского поселения «Вотча</w:t>
      </w:r>
      <w:r w:rsidRPr="0072746E">
        <w:rPr>
          <w:sz w:val="24"/>
          <w:szCs w:val="24"/>
        </w:rPr>
        <w:t xml:space="preserve">»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30355" w:rsidRPr="001F7872" w:rsidRDefault="00030355" w:rsidP="00030355">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8"/>
      <w:bookmarkEnd w:id="5"/>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6" w:name="Par112"/>
      <w:bookmarkEnd w:id="6"/>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proofErr w:type="gramStart"/>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roofErr w:type="gramEnd"/>
    </w:p>
    <w:p w:rsidR="00030355" w:rsidRPr="001F7872" w:rsidRDefault="00305EE8" w:rsidP="00030355">
      <w:pPr>
        <w:widowControl w:val="0"/>
        <w:autoSpaceDE w:val="0"/>
        <w:autoSpaceDN w:val="0"/>
        <w:adjustRightInd w:val="0"/>
        <w:ind w:firstLine="709"/>
        <w:jc w:val="both"/>
        <w:rPr>
          <w:sz w:val="24"/>
          <w:szCs w:val="24"/>
        </w:rPr>
      </w:pPr>
      <w:r>
        <w:rPr>
          <w:sz w:val="24"/>
          <w:szCs w:val="24"/>
        </w:rPr>
        <w:lastRenderedPageBreak/>
        <w:t xml:space="preserve"> </w:t>
      </w:r>
      <w:r w:rsidR="00030355">
        <w:rPr>
          <w:sz w:val="24"/>
          <w:szCs w:val="24"/>
        </w:rPr>
        <w:t>7</w:t>
      </w:r>
      <w:r w:rsidR="00030355" w:rsidRPr="001F7872">
        <w:rPr>
          <w:sz w:val="24"/>
          <w:szCs w:val="24"/>
        </w:rPr>
        <w:t xml:space="preserve">) решение об отказе </w:t>
      </w:r>
      <w:r w:rsidR="00030355" w:rsidRPr="00612015">
        <w:rPr>
          <w:sz w:val="24"/>
          <w:szCs w:val="24"/>
        </w:rPr>
        <w:t xml:space="preserve">в </w:t>
      </w:r>
      <w:r w:rsidR="00030355">
        <w:rPr>
          <w:sz w:val="24"/>
          <w:szCs w:val="24"/>
        </w:rPr>
        <w:t>предоставлении в</w:t>
      </w:r>
      <w:r w:rsidR="00030355" w:rsidRPr="001F7872">
        <w:rPr>
          <w:sz w:val="24"/>
          <w:szCs w:val="24"/>
        </w:rPr>
        <w:t xml:space="preserve"> </w:t>
      </w:r>
      <w:r w:rsidR="00030355"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00030355"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62884" w:rsidRPr="00F63584" w:rsidRDefault="00E62884" w:rsidP="00E62884">
      <w:pPr>
        <w:ind w:firstLine="567"/>
        <w:jc w:val="both"/>
        <w:rPr>
          <w:rFonts w:eastAsia="Calibri"/>
          <w:sz w:val="24"/>
          <w:szCs w:val="24"/>
          <w:lang w:eastAsia="en-US"/>
        </w:rPr>
      </w:pPr>
      <w:r w:rsidRPr="00F63584">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Pr="000A13C1"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w:t>
      </w:r>
      <w:proofErr w:type="gramStart"/>
      <w:r w:rsidRPr="00885FBA">
        <w:rPr>
          <w:sz w:val="24"/>
          <w:szCs w:val="24"/>
        </w:rPr>
        <w:t>обеспечения возможности получения результата муниципальной услуги</w:t>
      </w:r>
      <w:proofErr w:type="gramEnd"/>
      <w:r w:rsidRPr="00885FBA">
        <w:rPr>
          <w:sz w:val="24"/>
          <w:szCs w:val="24"/>
        </w:rPr>
        <w:t xml:space="preserve">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305EE8" w:rsidRPr="00F1664D" w:rsidRDefault="00305EE8" w:rsidP="00305EE8">
      <w:pPr>
        <w:widowControl w:val="0"/>
        <w:autoSpaceDE w:val="0"/>
        <w:autoSpaceDN w:val="0"/>
        <w:adjustRightInd w:val="0"/>
        <w:ind w:firstLine="709"/>
        <w:jc w:val="both"/>
        <w:rPr>
          <w:spacing w:val="-20"/>
          <w:sz w:val="24"/>
          <w:szCs w:val="24"/>
        </w:rPr>
      </w:pPr>
      <w:r w:rsidRPr="00F1664D">
        <w:rPr>
          <w:sz w:val="24"/>
          <w:szCs w:val="24"/>
        </w:rPr>
        <w:t xml:space="preserve">2.4.  Максимальный срок предоставления муниципальной услуги составляет </w:t>
      </w:r>
      <w:r w:rsidR="00E62884">
        <w:rPr>
          <w:sz w:val="24"/>
          <w:szCs w:val="24"/>
        </w:rPr>
        <w:t>15</w:t>
      </w:r>
      <w:r w:rsidRPr="00F1664D">
        <w:rPr>
          <w:sz w:val="24"/>
          <w:szCs w:val="24"/>
        </w:rPr>
        <w:t xml:space="preserve">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w:t>
      </w:r>
      <w:proofErr w:type="gramStart"/>
      <w:r w:rsidRPr="00F1664D">
        <w:rPr>
          <w:sz w:val="24"/>
          <w:szCs w:val="24"/>
        </w:rPr>
        <w:t xml:space="preserve">или) </w:t>
      </w:r>
      <w:proofErr w:type="gramEnd"/>
      <w:r w:rsidRPr="00F1664D">
        <w:rPr>
          <w:sz w:val="24"/>
          <w:szCs w:val="24"/>
        </w:rPr>
        <w:t>информация поданы заявителем посредством почтового отправления в Орган</w:t>
      </w:r>
      <w:r>
        <w:rPr>
          <w:sz w:val="24"/>
          <w:szCs w:val="24"/>
        </w:rPr>
        <w:t>, на Едином портале.</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w:t>
      </w:r>
      <w:proofErr w:type="gramStart"/>
      <w:r w:rsidRPr="001F7872">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w:t>
      </w:r>
      <w:hyperlink r:id="rId11" w:history="1">
        <w:r w:rsidR="0018705D" w:rsidRPr="006732E0">
          <w:rPr>
            <w:rStyle w:val="a6"/>
            <w:rFonts w:eastAsiaTheme="minorEastAsia"/>
            <w:sz w:val="24"/>
            <w:szCs w:val="24"/>
            <w:shd w:val="clear" w:color="auto" w:fill="FFFFFF"/>
          </w:rPr>
          <w:t>https://</w:t>
        </w:r>
        <w:r w:rsidR="0018705D" w:rsidRPr="006732E0">
          <w:rPr>
            <w:rStyle w:val="a6"/>
            <w:rFonts w:eastAsiaTheme="minorEastAsia"/>
            <w:sz w:val="24"/>
            <w:szCs w:val="24"/>
            <w:shd w:val="clear" w:color="auto" w:fill="FFFFFF"/>
            <w:lang w:val="en-US"/>
          </w:rPr>
          <w:t>kuratovo</w:t>
        </w:r>
        <w:r w:rsidR="0018705D" w:rsidRPr="006732E0">
          <w:rPr>
            <w:rStyle w:val="a6"/>
            <w:rFonts w:eastAsiaTheme="minorEastAsia"/>
            <w:sz w:val="24"/>
            <w:szCs w:val="24"/>
            <w:shd w:val="clear" w:color="auto" w:fill="FFFFFF"/>
          </w:rPr>
          <w:t>-r11.gosweb.gosuslugi.ru</w:t>
        </w:r>
      </w:hyperlink>
      <w:r w:rsidRPr="001F7872">
        <w:rPr>
          <w:sz w:val="24"/>
          <w:szCs w:val="24"/>
        </w:rPr>
        <w:t>)</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w:t>
      </w:r>
      <w:proofErr w:type="gramEnd"/>
      <w:r w:rsidRPr="001F7872">
        <w:rPr>
          <w:rFonts w:eastAsia="Calibri"/>
          <w:sz w:val="24"/>
          <w:szCs w:val="24"/>
        </w:rPr>
        <w:t>)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7" w:name="Par147"/>
      <w:bookmarkEnd w:id="7"/>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Pr="00287C03"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lastRenderedPageBreak/>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proofErr w:type="gramStart"/>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roofErr w:type="gramEnd"/>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617681">
      <w:pPr>
        <w:widowControl w:val="0"/>
        <w:numPr>
          <w:ilvl w:val="0"/>
          <w:numId w:val="2"/>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617681">
      <w:pPr>
        <w:widowControl w:val="0"/>
        <w:numPr>
          <w:ilvl w:val="0"/>
          <w:numId w:val="2"/>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E62884" w:rsidRPr="00F63584" w:rsidRDefault="00030355" w:rsidP="00E62884">
      <w:pPr>
        <w:widowControl w:val="0"/>
        <w:autoSpaceDE w:val="0"/>
        <w:autoSpaceDN w:val="0"/>
        <w:adjustRightInd w:val="0"/>
        <w:ind w:firstLine="567"/>
        <w:jc w:val="both"/>
        <w:rPr>
          <w:rFonts w:eastAsiaTheme="minorEastAsia"/>
          <w:sz w:val="24"/>
          <w:szCs w:val="24"/>
        </w:rPr>
      </w:pPr>
      <w:r w:rsidRPr="003F45BF">
        <w:rPr>
          <w:rFonts w:eastAsia="Calibri"/>
          <w:sz w:val="24"/>
          <w:szCs w:val="24"/>
        </w:rPr>
        <w:t xml:space="preserve"> </w:t>
      </w:r>
      <w:r w:rsidR="00E62884" w:rsidRPr="00F63584">
        <w:rPr>
          <w:rFonts w:eastAsiaTheme="minorEastAsia"/>
          <w:sz w:val="24"/>
          <w:szCs w:val="24"/>
        </w:rPr>
        <w:t xml:space="preserve">Формы заявлений </w:t>
      </w:r>
      <w:r w:rsidR="00E62884" w:rsidRPr="00F63584">
        <w:rPr>
          <w:rFonts w:eastAsia="Calibri"/>
          <w:sz w:val="24"/>
          <w:szCs w:val="24"/>
        </w:rPr>
        <w:t>о предоставлении муниципальной услуги приведены в</w:t>
      </w:r>
      <w:r w:rsidR="00E62884" w:rsidRPr="00F63584">
        <w:rPr>
          <w:rFonts w:eastAsiaTheme="minorEastAsia"/>
          <w:sz w:val="24"/>
          <w:szCs w:val="24"/>
        </w:rPr>
        <w:t xml:space="preserve"> приложениях 10, 11 (для физических лиц, индивидуальных предпринимателей) и 12, 13 (для юридических лиц) </w:t>
      </w:r>
      <w:proofErr w:type="gramStart"/>
      <w:r w:rsidR="00E62884" w:rsidRPr="00F63584">
        <w:rPr>
          <w:rFonts w:eastAsiaTheme="minorEastAsia"/>
          <w:sz w:val="24"/>
          <w:szCs w:val="24"/>
        </w:rPr>
        <w:t>к</w:t>
      </w:r>
      <w:proofErr w:type="gramEnd"/>
      <w:r w:rsidR="00E62884" w:rsidRPr="00F63584">
        <w:rPr>
          <w:rFonts w:eastAsiaTheme="minorEastAsia"/>
          <w:sz w:val="24"/>
          <w:szCs w:val="24"/>
        </w:rPr>
        <w:t xml:space="preserve"> </w:t>
      </w:r>
      <w:proofErr w:type="gramStart"/>
      <w:r w:rsidR="00E62884" w:rsidRPr="00F63584">
        <w:rPr>
          <w:rFonts w:eastAsiaTheme="minorEastAsia"/>
          <w:sz w:val="24"/>
          <w:szCs w:val="24"/>
        </w:rPr>
        <w:t>настоящем</w:t>
      </w:r>
      <w:proofErr w:type="gramEnd"/>
      <w:r w:rsidR="00E62884" w:rsidRPr="00F63584">
        <w:rPr>
          <w:rFonts w:eastAsiaTheme="minorEastAsia"/>
          <w:sz w:val="24"/>
          <w:szCs w:val="24"/>
        </w:rPr>
        <w:t xml:space="preserve"> Административному регламенту.</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Требования, предъявляемые к документу при подаче в Орган: </w:t>
      </w:r>
      <w:r>
        <w:rPr>
          <w:rFonts w:eastAsiaTheme="minorEastAsia"/>
          <w:sz w:val="24"/>
          <w:szCs w:val="24"/>
        </w:rPr>
        <w:t>оригинал.</w:t>
      </w:r>
    </w:p>
    <w:p w:rsidR="00030355" w:rsidRPr="00287C03" w:rsidRDefault="00030355" w:rsidP="00E62884">
      <w:pPr>
        <w:ind w:firstLine="709"/>
        <w:jc w:val="both"/>
        <w:rPr>
          <w:sz w:val="24"/>
          <w:szCs w:val="24"/>
        </w:rPr>
      </w:pPr>
      <w:r w:rsidRPr="00287C03">
        <w:rPr>
          <w:sz w:val="24"/>
          <w:szCs w:val="24"/>
        </w:rPr>
        <w:t xml:space="preserve">2.7. Для получения муниципальной услуги вместе с запросом  заявитель </w:t>
      </w:r>
      <w:r>
        <w:rPr>
          <w:sz w:val="24"/>
          <w:szCs w:val="24"/>
        </w:rPr>
        <w:t xml:space="preserve">самостоятельно </w:t>
      </w:r>
      <w:r w:rsidRPr="00287C03">
        <w:rPr>
          <w:sz w:val="24"/>
          <w:szCs w:val="24"/>
        </w:rPr>
        <w:t>представляет:</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а) паспорт гражданина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 xml:space="preserve">в) иной документ, удостоверяющий личность иностранного гражданина (лица без гражданства). </w:t>
      </w:r>
    </w:p>
    <w:p w:rsidR="00E62884" w:rsidRPr="00F63584" w:rsidRDefault="00E62884" w:rsidP="00E62884">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287C03">
        <w:rPr>
          <w:rFonts w:ascii="Times New Roman" w:hAnsi="Times New Roman" w:cs="Times New Roman"/>
          <w:sz w:val="24"/>
          <w:szCs w:val="24"/>
        </w:rPr>
        <w:t>ии и ау</w:t>
      </w:r>
      <w:proofErr w:type="gramEnd"/>
      <w:r w:rsidRPr="00287C03">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w:t>
      </w:r>
      <w:proofErr w:type="gramStart"/>
      <w:r w:rsidRPr="006E2C71">
        <w:rPr>
          <w:rFonts w:ascii="Times New Roman" w:hAnsi="Times New Roman" w:cs="Times New Roman"/>
          <w:sz w:val="24"/>
          <w:szCs w:val="24"/>
        </w:rPr>
        <w:t>ии и ау</w:t>
      </w:r>
      <w:proofErr w:type="gramEnd"/>
      <w:r w:rsidRPr="006E2C71">
        <w:rPr>
          <w:rFonts w:ascii="Times New Roman" w:hAnsi="Times New Roman" w:cs="Times New Roman"/>
          <w:sz w:val="24"/>
          <w:szCs w:val="24"/>
        </w:rPr>
        <w:t>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lastRenderedPageBreak/>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xml:space="preserve">- заверенный перевод </w:t>
      </w:r>
      <w:proofErr w:type="gramStart"/>
      <w:r w:rsidRPr="006E2C71">
        <w:rPr>
          <w:color w:val="00000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6E2C71">
        <w:rPr>
          <w:color w:val="000000"/>
        </w:rPr>
        <w:t>,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F63584" w:rsidRDefault="007D4A2B" w:rsidP="007D4A2B">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2.8. Заявитель вправе предоставить по собственной инициативе:</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1) для предоставления земельного участка в собственность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2) для предоставления земельного участка в аренду без проведения торгов:</w:t>
      </w:r>
    </w:p>
    <w:p w:rsidR="0080295C" w:rsidRPr="00F63584" w:rsidRDefault="0080295C" w:rsidP="0080295C">
      <w:pPr>
        <w:widowControl w:val="0"/>
        <w:autoSpaceDE w:val="0"/>
        <w:autoSpaceDN w:val="0"/>
        <w:adjustRightInd w:val="0"/>
        <w:ind w:firstLine="567"/>
        <w:jc w:val="both"/>
        <w:rPr>
          <w:sz w:val="24"/>
          <w:szCs w:val="24"/>
        </w:rPr>
      </w:pPr>
      <w:r w:rsidRPr="00F63584">
        <w:rPr>
          <w:sz w:val="24"/>
          <w:szCs w:val="24"/>
        </w:rPr>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F63584" w:rsidRDefault="0080295C" w:rsidP="0080295C">
      <w:pPr>
        <w:autoSpaceDE w:val="0"/>
        <w:autoSpaceDN w:val="0"/>
        <w:adjustRightInd w:val="0"/>
        <w:ind w:firstLine="567"/>
        <w:contextualSpacing/>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3) для предоставления земельного участка на праве постоянного (бессрочного) пользования:</w:t>
      </w:r>
    </w:p>
    <w:p w:rsidR="0080295C" w:rsidRPr="00F63584" w:rsidRDefault="0080295C" w:rsidP="0080295C">
      <w:pPr>
        <w:widowControl w:val="0"/>
        <w:autoSpaceDE w:val="0"/>
        <w:autoSpaceDN w:val="0"/>
        <w:adjustRightInd w:val="0"/>
        <w:ind w:firstLine="567"/>
        <w:jc w:val="both"/>
        <w:rPr>
          <w:rFonts w:eastAsiaTheme="minorHAnsi"/>
          <w:sz w:val="24"/>
          <w:szCs w:val="24"/>
          <w:lang w:eastAsia="en-US"/>
        </w:rPr>
      </w:pPr>
      <w:r w:rsidRPr="00F63584">
        <w:rPr>
          <w:sz w:val="24"/>
          <w:szCs w:val="24"/>
          <w:shd w:val="clear" w:color="auto" w:fill="FFFFFF"/>
        </w:rPr>
        <w:t>- п</w:t>
      </w:r>
      <w:r w:rsidRPr="00F63584">
        <w:rPr>
          <w:rFonts w:eastAsiaTheme="minorHAnsi"/>
          <w:sz w:val="24"/>
          <w:szCs w:val="24"/>
          <w:lang w:eastAsia="en-US"/>
        </w:rPr>
        <w:t xml:space="preserve">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постоянного (бессрочного)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HAnsi"/>
          <w:sz w:val="24"/>
          <w:szCs w:val="24"/>
          <w:shd w:val="clear" w:color="auto" w:fill="FFFFFF"/>
          <w:lang w:eastAsia="en-US"/>
        </w:rPr>
      </w:pPr>
      <w:r w:rsidRPr="00F63584">
        <w:rPr>
          <w:rFonts w:eastAsiaTheme="minorHAnsi"/>
          <w:sz w:val="24"/>
          <w:szCs w:val="24"/>
          <w:shd w:val="clear" w:color="auto" w:fill="FFFFFF"/>
          <w:lang w:eastAsia="en-US"/>
        </w:rPr>
        <w:t xml:space="preserve"> 4) для предоставления земельного участка на праве безвозмездного пользования:</w:t>
      </w:r>
    </w:p>
    <w:p w:rsidR="0080295C" w:rsidRPr="00F63584" w:rsidRDefault="0080295C" w:rsidP="0080295C">
      <w:pPr>
        <w:autoSpaceDE w:val="0"/>
        <w:autoSpaceDN w:val="0"/>
        <w:adjustRightInd w:val="0"/>
        <w:ind w:firstLine="567"/>
        <w:contextualSpacing/>
        <w:jc w:val="both"/>
        <w:rPr>
          <w:rFonts w:eastAsiaTheme="minorHAnsi"/>
          <w:sz w:val="24"/>
          <w:szCs w:val="24"/>
          <w:lang w:eastAsia="en-US"/>
        </w:rPr>
      </w:pPr>
      <w:r w:rsidRPr="00F63584">
        <w:rPr>
          <w:rFonts w:eastAsiaTheme="minorHAnsi"/>
          <w:sz w:val="24"/>
          <w:szCs w:val="24"/>
          <w:lang w:eastAsia="en-US"/>
        </w:rPr>
        <w:t xml:space="preserve">- перечень документов, подтверждающих право заявителя на приобретение земельного участка </w:t>
      </w:r>
      <w:r w:rsidRPr="00F63584">
        <w:rPr>
          <w:rFonts w:eastAsiaTheme="minorHAnsi"/>
          <w:sz w:val="24"/>
          <w:szCs w:val="24"/>
          <w:shd w:val="clear" w:color="auto" w:fill="FFFFFF"/>
          <w:lang w:eastAsia="en-US"/>
        </w:rPr>
        <w:t>на праве безвозмездного пользования</w:t>
      </w:r>
      <w:r w:rsidRPr="00F63584">
        <w:rPr>
          <w:rFonts w:eastAsiaTheme="minorHAnsi"/>
          <w:sz w:val="24"/>
          <w:szCs w:val="24"/>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lastRenderedPageBreak/>
        <w:t>Требования, предъявляемые к документам при подаче в Орган: оригинал документа; действительный, выдан уполномоченным</w:t>
      </w:r>
      <w:r>
        <w:rPr>
          <w:rFonts w:eastAsiaTheme="minorEastAsia"/>
          <w:sz w:val="24"/>
          <w:szCs w:val="24"/>
        </w:rPr>
        <w:t xml:space="preserve"> органом Российской Федерации.</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 xml:space="preserve">а) </w:t>
      </w:r>
      <w:proofErr w:type="spellStart"/>
      <w:r w:rsidRPr="0073455C">
        <w:rPr>
          <w:sz w:val="24"/>
          <w:szCs w:val="24"/>
        </w:rPr>
        <w:t>xml</w:t>
      </w:r>
      <w:proofErr w:type="spellEnd"/>
      <w:r w:rsidRPr="0073455C">
        <w:rPr>
          <w:sz w:val="24"/>
          <w:szCs w:val="24"/>
        </w:rPr>
        <w:t xml:space="preserve">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w:t>
      </w:r>
      <w:proofErr w:type="spellStart"/>
      <w:r w:rsidRPr="00287C03">
        <w:rPr>
          <w:sz w:val="24"/>
          <w:szCs w:val="24"/>
        </w:rPr>
        <w:t>xml</w:t>
      </w:r>
      <w:proofErr w:type="spellEnd"/>
      <w:r w:rsidRPr="00287C03">
        <w:rPr>
          <w:sz w:val="24"/>
          <w:szCs w:val="24"/>
        </w:rPr>
        <w:t xml:space="preserve">;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w:t>
      </w:r>
      <w:proofErr w:type="spellStart"/>
      <w:r w:rsidRPr="00287C03">
        <w:rPr>
          <w:sz w:val="24"/>
          <w:szCs w:val="24"/>
        </w:rPr>
        <w:t>doc</w:t>
      </w:r>
      <w:proofErr w:type="spellEnd"/>
      <w:r w:rsidRPr="00287C03">
        <w:rPr>
          <w:sz w:val="24"/>
          <w:szCs w:val="24"/>
        </w:rPr>
        <w:t xml:space="preserve">, </w:t>
      </w:r>
      <w:proofErr w:type="spellStart"/>
      <w:r w:rsidRPr="00287C03">
        <w:rPr>
          <w:sz w:val="24"/>
          <w:szCs w:val="24"/>
        </w:rPr>
        <w:t>docx</w:t>
      </w:r>
      <w:proofErr w:type="spellEnd"/>
      <w:r w:rsidRPr="00287C03">
        <w:rPr>
          <w:sz w:val="24"/>
          <w:szCs w:val="24"/>
        </w:rPr>
        <w:t xml:space="preserve">, </w:t>
      </w:r>
      <w:proofErr w:type="spellStart"/>
      <w:r w:rsidRPr="00287C03">
        <w:rPr>
          <w:sz w:val="24"/>
          <w:szCs w:val="24"/>
        </w:rPr>
        <w:t>odt</w:t>
      </w:r>
      <w:proofErr w:type="spellEnd"/>
      <w:r w:rsidRPr="00287C03">
        <w:rPr>
          <w:sz w:val="24"/>
          <w:szCs w:val="24"/>
        </w:rPr>
        <w:t xml:space="preserve">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w:t>
      </w:r>
      <w:proofErr w:type="spellStart"/>
      <w:r w:rsidRPr="00287C03">
        <w:rPr>
          <w:sz w:val="24"/>
          <w:szCs w:val="24"/>
        </w:rPr>
        <w:t>pdf</w:t>
      </w:r>
      <w:proofErr w:type="spellEnd"/>
      <w:r w:rsidRPr="00287C03">
        <w:rPr>
          <w:sz w:val="24"/>
          <w:szCs w:val="24"/>
        </w:rPr>
        <w:t xml:space="preserve">, </w:t>
      </w:r>
      <w:proofErr w:type="spellStart"/>
      <w:r w:rsidRPr="00287C03">
        <w:rPr>
          <w:sz w:val="24"/>
          <w:szCs w:val="24"/>
        </w:rPr>
        <w:t>jpg</w:t>
      </w:r>
      <w:proofErr w:type="spellEnd"/>
      <w:r w:rsidRPr="00287C03">
        <w:rPr>
          <w:sz w:val="24"/>
          <w:szCs w:val="24"/>
        </w:rPr>
        <w:t xml:space="preserve">, </w:t>
      </w:r>
      <w:proofErr w:type="spellStart"/>
      <w:r w:rsidRPr="00287C03">
        <w:rPr>
          <w:sz w:val="24"/>
          <w:szCs w:val="24"/>
        </w:rPr>
        <w:t>jpeg</w:t>
      </w:r>
      <w:proofErr w:type="spellEnd"/>
      <w:r w:rsidRPr="00287C03">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w:t>
      </w:r>
      <w:proofErr w:type="gramStart"/>
      <w:r w:rsidRPr="00287C03">
        <w:rPr>
          <w:sz w:val="24"/>
          <w:szCs w:val="24"/>
        </w:rPr>
        <w:t>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87C03">
        <w:rPr>
          <w:sz w:val="24"/>
          <w:szCs w:val="24"/>
        </w:rPr>
        <w:t>dpi</w:t>
      </w:r>
      <w:proofErr w:type="spellEnd"/>
      <w:r w:rsidRPr="00287C03">
        <w:rPr>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287C03">
        <w:rPr>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8" w:name="Par178"/>
      <w:bookmarkEnd w:id="8"/>
      <w:r w:rsidRPr="001F7872">
        <w:rPr>
          <w:sz w:val="24"/>
          <w:szCs w:val="24"/>
        </w:rPr>
        <w:t xml:space="preserve">Оснований для приостановления предоставления муниципальной услуги, </w:t>
      </w:r>
      <w:r w:rsidRPr="001F7872">
        <w:rPr>
          <w:sz w:val="24"/>
          <w:szCs w:val="24"/>
        </w:rPr>
        <w:lastRenderedPageBreak/>
        <w:t>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proofErr w:type="gramStart"/>
      <w:r w:rsidRPr="007E02AA">
        <w:rPr>
          <w:sz w:val="24"/>
          <w:szCs w:val="24"/>
        </w:rPr>
        <w:t>3) указанный в заявлении о предоставлении земельного участка земельн</w:t>
      </w:r>
      <w:r w:rsidRPr="0073455C">
        <w:rPr>
          <w:sz w:val="24"/>
          <w:szCs w:val="24"/>
        </w:rPr>
        <w:t>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73455C">
        <w:rPr>
          <w:sz w:val="24"/>
          <w:szCs w:val="24"/>
        </w:rPr>
        <w:t xml:space="preserve"> земельным участком общего назначения);</w:t>
      </w:r>
    </w:p>
    <w:p w:rsidR="00030355" w:rsidRPr="007E02AA" w:rsidRDefault="00030355" w:rsidP="00030355">
      <w:pPr>
        <w:ind w:firstLine="540"/>
        <w:jc w:val="both"/>
        <w:rPr>
          <w:sz w:val="24"/>
          <w:szCs w:val="24"/>
        </w:rPr>
      </w:pPr>
      <w:proofErr w:type="gramStart"/>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w:t>
      </w:r>
      <w:proofErr w:type="gramEnd"/>
      <w:r w:rsidRPr="007E02AA">
        <w:rPr>
          <w:sz w:val="24"/>
          <w:szCs w:val="24"/>
        </w:rPr>
        <w:t xml:space="preserve"> </w:t>
      </w:r>
      <w:proofErr w:type="gramStart"/>
      <w:r w:rsidRPr="007E02AA">
        <w:rPr>
          <w:sz w:val="24"/>
          <w:szCs w:val="24"/>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7E02AA">
        <w:rPr>
          <w:sz w:val="24"/>
          <w:szCs w:val="24"/>
        </w:rPr>
        <w:t>, установленные указанными решениями, не выполнены обязанности, предусмотренные </w:t>
      </w:r>
      <w:hyperlink r:id="rId14"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proofErr w:type="gramStart"/>
      <w:r w:rsidRPr="007E02AA">
        <w:rPr>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7E02AA">
          <w:rPr>
            <w:rStyle w:val="a6"/>
            <w:color w:val="auto"/>
            <w:sz w:val="24"/>
            <w:szCs w:val="24"/>
            <w:u w:val="none"/>
          </w:rPr>
          <w:t>статьей 39.36</w:t>
        </w:r>
      </w:hyperlink>
      <w:r w:rsidRPr="007E02AA">
        <w:rPr>
          <w:sz w:val="24"/>
          <w:szCs w:val="24"/>
        </w:rPr>
        <w:t> ЗК РФ, либо с</w:t>
      </w:r>
      <w:proofErr w:type="gramEnd"/>
      <w:r w:rsidRPr="007E02AA">
        <w:rPr>
          <w:sz w:val="24"/>
          <w:szCs w:val="24"/>
        </w:rPr>
        <w:t xml:space="preserve">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proofErr w:type="gramStart"/>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73455C">
        <w:rPr>
          <w:sz w:val="24"/>
          <w:szCs w:val="24"/>
        </w:rPr>
        <w:t xml:space="preserve"> для целей резервирования;</w:t>
      </w:r>
    </w:p>
    <w:p w:rsidR="00030355" w:rsidRPr="0073455C" w:rsidRDefault="00030355" w:rsidP="00030355">
      <w:pPr>
        <w:ind w:firstLine="540"/>
        <w:jc w:val="both"/>
        <w:rPr>
          <w:sz w:val="24"/>
          <w:szCs w:val="24"/>
        </w:rPr>
      </w:pPr>
      <w:proofErr w:type="gramStart"/>
      <w:r w:rsidRPr="0073455C">
        <w:rPr>
          <w:sz w:val="24"/>
          <w:szCs w:val="24"/>
        </w:rPr>
        <w:lastRenderedPageBreak/>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30355" w:rsidRPr="0073455C" w:rsidRDefault="00030355" w:rsidP="00030355">
      <w:pPr>
        <w:ind w:firstLine="540"/>
        <w:jc w:val="both"/>
        <w:rPr>
          <w:sz w:val="24"/>
          <w:szCs w:val="24"/>
        </w:rPr>
      </w:pPr>
      <w:proofErr w:type="gramStart"/>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73455C">
        <w:rPr>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proofErr w:type="gramStart"/>
      <w:r w:rsidRPr="0073455C">
        <w:rPr>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73455C">
        <w:rPr>
          <w:sz w:val="24"/>
          <w:szCs w:val="24"/>
        </w:rPr>
        <w:t xml:space="preserve"> </w:t>
      </w:r>
      <w:proofErr w:type="gramStart"/>
      <w:r w:rsidRPr="0073455C">
        <w:rPr>
          <w:sz w:val="24"/>
          <w:szCs w:val="24"/>
        </w:rPr>
        <w:t>которым</w:t>
      </w:r>
      <w:proofErr w:type="gramEnd"/>
      <w:r w:rsidRPr="0073455C">
        <w:rPr>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 xml:space="preserve">является предметом аукциона, </w:t>
      </w:r>
      <w:proofErr w:type="gramStart"/>
      <w:r w:rsidRPr="007E02AA">
        <w:rPr>
          <w:sz w:val="24"/>
          <w:szCs w:val="24"/>
        </w:rPr>
        <w:t>извещение</w:t>
      </w:r>
      <w:proofErr w:type="gramEnd"/>
      <w:r w:rsidRPr="007E02AA">
        <w:rPr>
          <w:sz w:val="24"/>
          <w:szCs w:val="24"/>
        </w:rPr>
        <w:t xml:space="preserve"> о проведении которого размещено в соответствии с </w:t>
      </w:r>
      <w:hyperlink r:id="rId16"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proofErr w:type="gramStart"/>
      <w:r w:rsidRPr="007E02AA">
        <w:rPr>
          <w:sz w:val="24"/>
          <w:szCs w:val="24"/>
        </w:rPr>
        <w:t>12) в отношении земельного участка, указанного в заявлении о его предоставлении, поступило предусмотренное </w:t>
      </w:r>
      <w:hyperlink r:id="rId17"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w:t>
      </w:r>
      <w:proofErr w:type="gramEnd"/>
      <w:r w:rsidRPr="007E02AA">
        <w:rPr>
          <w:sz w:val="24"/>
          <w:szCs w:val="24"/>
        </w:rPr>
        <w:t xml:space="preserve"> об отказе в проведении этого аукциона по основаниям, предусмотренным </w:t>
      </w:r>
      <w:hyperlink r:id="rId19"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proofErr w:type="gramStart"/>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20"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roofErr w:type="gramEnd"/>
    </w:p>
    <w:p w:rsidR="00030355" w:rsidRPr="0073455C" w:rsidRDefault="00030355" w:rsidP="00030355">
      <w:pPr>
        <w:ind w:firstLine="540"/>
        <w:jc w:val="both"/>
        <w:rPr>
          <w:sz w:val="24"/>
          <w:szCs w:val="24"/>
        </w:rPr>
      </w:pPr>
      <w:r w:rsidRPr="0073455C">
        <w:rPr>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proofErr w:type="gramStart"/>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21"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anchor="dst585" w:history="1">
        <w:r w:rsidRPr="007E02AA">
          <w:rPr>
            <w:rStyle w:val="a6"/>
            <w:color w:val="auto"/>
            <w:sz w:val="24"/>
            <w:szCs w:val="24"/>
            <w:u w:val="none"/>
          </w:rPr>
          <w:t>подпунктом 10 пункта 2 статьи 39.10</w:t>
        </w:r>
      </w:hyperlink>
      <w:r w:rsidRPr="007E02AA">
        <w:rPr>
          <w:sz w:val="24"/>
          <w:szCs w:val="24"/>
        </w:rPr>
        <w:t> ЗК РФ;</w:t>
      </w:r>
      <w:proofErr w:type="gramEnd"/>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proofErr w:type="gramStart"/>
      <w:r w:rsidRPr="007E02AA">
        <w:rPr>
          <w:sz w:val="24"/>
          <w:szCs w:val="24"/>
        </w:rPr>
        <w:lastRenderedPageBreak/>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w:t>
      </w:r>
      <w:proofErr w:type="gramStart"/>
      <w:r w:rsidRPr="0073455C">
        <w:rPr>
          <w:sz w:val="24"/>
          <w:szCs w:val="24"/>
        </w:rPr>
        <w:t>ии о е</w:t>
      </w:r>
      <w:proofErr w:type="gramEnd"/>
      <w:r w:rsidRPr="0073455C">
        <w:rPr>
          <w:sz w:val="24"/>
          <w:szCs w:val="24"/>
        </w:rPr>
        <w:t>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в отношении земельного участка, указанного в заявлен</w:t>
      </w:r>
      <w:proofErr w:type="gramStart"/>
      <w:r w:rsidRPr="0073455C">
        <w:rPr>
          <w:sz w:val="24"/>
          <w:szCs w:val="24"/>
        </w:rPr>
        <w:t>ии о е</w:t>
      </w:r>
      <w:proofErr w:type="gramEnd"/>
      <w:r w:rsidRPr="0073455C">
        <w:rPr>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proofErr w:type="gramStart"/>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3455C">
        <w:rPr>
          <w:sz w:val="24"/>
          <w:szCs w:val="24"/>
        </w:rPr>
        <w:t xml:space="preserve">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w:t>
      </w:r>
      <w:proofErr w:type="gramStart"/>
      <w:r w:rsidRPr="0073455C">
        <w:rPr>
          <w:sz w:val="24"/>
          <w:szCs w:val="24"/>
        </w:rPr>
        <w:t>ии о е</w:t>
      </w:r>
      <w:proofErr w:type="gramEnd"/>
      <w:r w:rsidRPr="0073455C">
        <w:rPr>
          <w:sz w:val="24"/>
          <w:szCs w:val="24"/>
        </w:rPr>
        <w:t>го предоставлении, подлежат уточнению в соответствии с Федеральным </w:t>
      </w:r>
      <w:hyperlink r:id="rId24"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w:t>
      </w:r>
      <w:proofErr w:type="gramStart"/>
      <w:r w:rsidRPr="007E02AA">
        <w:rPr>
          <w:sz w:val="24"/>
          <w:szCs w:val="24"/>
        </w:rPr>
        <w:t>ии о е</w:t>
      </w:r>
      <w:proofErr w:type="gramEnd"/>
      <w:r w:rsidRPr="007E02AA">
        <w:rPr>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7E02AA" w:rsidRDefault="00030355" w:rsidP="00030355">
      <w:pPr>
        <w:ind w:firstLine="540"/>
        <w:jc w:val="both"/>
        <w:rPr>
          <w:sz w:val="24"/>
          <w:szCs w:val="24"/>
        </w:rPr>
      </w:pPr>
      <w:proofErr w:type="gramStart"/>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anchor="dst100346" w:history="1">
        <w:r w:rsidRPr="007E02AA">
          <w:rPr>
            <w:rStyle w:val="a6"/>
            <w:color w:val="auto"/>
            <w:sz w:val="24"/>
            <w:szCs w:val="24"/>
            <w:u w:val="none"/>
          </w:rPr>
          <w:t>частью 4 статьи 18</w:t>
        </w:r>
      </w:hyperlink>
      <w:r w:rsidRPr="007E02AA">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6" w:anchor="dst100138" w:history="1">
        <w:r w:rsidRPr="007E02AA">
          <w:rPr>
            <w:rStyle w:val="a6"/>
            <w:color w:val="auto"/>
            <w:sz w:val="24"/>
            <w:szCs w:val="24"/>
            <w:u w:val="none"/>
          </w:rPr>
          <w:t>частью 3</w:t>
        </w:r>
        <w:proofErr w:type="gramEnd"/>
        <w:r w:rsidRPr="007E02AA">
          <w:rPr>
            <w:rStyle w:val="a6"/>
            <w:color w:val="auto"/>
            <w:sz w:val="24"/>
            <w:szCs w:val="24"/>
            <w:u w:val="none"/>
          </w:rPr>
          <w:t xml:space="preserve"> статьи 14</w:t>
        </w:r>
      </w:hyperlink>
      <w:r w:rsidRPr="007E02AA">
        <w:rPr>
          <w:sz w:val="24"/>
          <w:szCs w:val="24"/>
        </w:rPr>
        <w:t> указанного Федерального закона.</w:t>
      </w: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9" w:name="Par162"/>
      <w:bookmarkEnd w:id="9"/>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lastRenderedPageBreak/>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xml:space="preserve">- </w:t>
      </w:r>
      <w:proofErr w:type="gramStart"/>
      <w:r w:rsidRPr="000A13C1">
        <w:rPr>
          <w:bCs/>
          <w:sz w:val="24"/>
          <w:szCs w:val="24"/>
        </w:rPr>
        <w:t>поступившее</w:t>
      </w:r>
      <w:proofErr w:type="gramEnd"/>
      <w:r w:rsidRPr="000A13C1">
        <w:rPr>
          <w:bCs/>
          <w:sz w:val="24"/>
          <w:szCs w:val="24"/>
        </w:rPr>
        <w:t xml:space="preserve">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proofErr w:type="gramStart"/>
      <w:r w:rsidRPr="000A13C1">
        <w:rPr>
          <w:rFonts w:eastAsia="Calibri"/>
          <w:sz w:val="24"/>
          <w:szCs w:val="24"/>
          <w:lang w:eastAsia="en-US"/>
        </w:rPr>
        <w:t>поданное</w:t>
      </w:r>
      <w:proofErr w:type="gramEnd"/>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proofErr w:type="gramStart"/>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 xml:space="preserve">допуск </w:t>
      </w:r>
      <w:proofErr w:type="spellStart"/>
      <w:r w:rsidRPr="001F7872">
        <w:rPr>
          <w:rFonts w:eastAsia="Calibri"/>
          <w:sz w:val="24"/>
          <w:szCs w:val="24"/>
        </w:rPr>
        <w:t>сурдопереводчика</w:t>
      </w:r>
      <w:proofErr w:type="spellEnd"/>
      <w:r w:rsidRPr="001F7872">
        <w:rPr>
          <w:rFonts w:eastAsia="Calibri"/>
          <w:sz w:val="24"/>
          <w:szCs w:val="24"/>
        </w:rPr>
        <w:t xml:space="preserve"> и </w:t>
      </w:r>
      <w:proofErr w:type="spellStart"/>
      <w:r w:rsidRPr="001F7872">
        <w:rPr>
          <w:rFonts w:eastAsia="Calibri"/>
          <w:sz w:val="24"/>
          <w:szCs w:val="24"/>
        </w:rPr>
        <w:t>тифлосурдопереводчика</w:t>
      </w:r>
      <w:proofErr w:type="spellEnd"/>
      <w:r w:rsidRPr="001F7872">
        <w:rPr>
          <w:rFonts w:eastAsia="Calibri"/>
          <w:sz w:val="24"/>
          <w:szCs w:val="24"/>
        </w:rPr>
        <w:t>;</w:t>
      </w:r>
    </w:p>
    <w:p w:rsidR="00030355" w:rsidRPr="001F7872" w:rsidRDefault="00030355" w:rsidP="00030355">
      <w:pPr>
        <w:autoSpaceDE w:val="0"/>
        <w:autoSpaceDN w:val="0"/>
        <w:adjustRightInd w:val="0"/>
        <w:ind w:firstLine="709"/>
        <w:jc w:val="both"/>
        <w:rPr>
          <w:rFonts w:eastAsia="Calibri"/>
          <w:sz w:val="24"/>
          <w:szCs w:val="24"/>
        </w:rPr>
      </w:pPr>
      <w:proofErr w:type="gramStart"/>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617681">
      <w:pPr>
        <w:numPr>
          <w:ilvl w:val="0"/>
          <w:numId w:val="1"/>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1F7872" w:rsidTr="00D024BD">
        <w:tc>
          <w:tcPr>
            <w:tcW w:w="6629" w:type="dxa"/>
            <w:tcMar>
              <w:top w:w="0" w:type="dxa"/>
              <w:left w:w="108" w:type="dxa"/>
              <w:bottom w:w="0" w:type="dxa"/>
              <w:right w:w="108" w:type="dxa"/>
            </w:tcMar>
            <w:hideMark/>
          </w:tcPr>
          <w:p w:rsidR="00030355" w:rsidRPr="001F7872" w:rsidRDefault="00030355" w:rsidP="00D024BD">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D024BD">
            <w:pPr>
              <w:autoSpaceDE w:val="0"/>
              <w:autoSpaceDN w:val="0"/>
              <w:jc w:val="center"/>
              <w:rPr>
                <w:sz w:val="24"/>
                <w:szCs w:val="24"/>
              </w:rPr>
            </w:pPr>
            <w:r w:rsidRPr="001F7872">
              <w:rPr>
                <w:sz w:val="24"/>
                <w:szCs w:val="24"/>
              </w:rPr>
              <w:t>Единица</w:t>
            </w:r>
          </w:p>
          <w:p w:rsidR="00030355" w:rsidRPr="001F7872" w:rsidRDefault="00030355" w:rsidP="00D024BD">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D024BD">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D024BD">
        <w:tc>
          <w:tcPr>
            <w:tcW w:w="9679" w:type="dxa"/>
            <w:gridSpan w:val="3"/>
            <w:tcMar>
              <w:top w:w="0" w:type="dxa"/>
              <w:left w:w="108" w:type="dxa"/>
              <w:bottom w:w="0" w:type="dxa"/>
              <w:right w:w="108" w:type="dxa"/>
            </w:tcMar>
            <w:hideMark/>
          </w:tcPr>
          <w:p w:rsidR="00030355" w:rsidRPr="001F7872" w:rsidRDefault="00030355" w:rsidP="00D024BD">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D024BD">
        <w:trPr>
          <w:trHeight w:val="841"/>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D024BD">
            <w:pPr>
              <w:jc w:val="center"/>
              <w:rPr>
                <w:sz w:val="24"/>
                <w:szCs w:val="24"/>
              </w:rPr>
            </w:pPr>
            <w:r w:rsidRPr="001F7872">
              <w:rPr>
                <w:sz w:val="24"/>
                <w:szCs w:val="24"/>
              </w:rPr>
              <w:t>да</w:t>
            </w:r>
          </w:p>
        </w:tc>
      </w:tr>
      <w:tr w:rsidR="00030355" w:rsidRPr="001F7872" w:rsidTr="00D024BD">
        <w:trPr>
          <w:trHeight w:val="607"/>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D024BD">
            <w:pPr>
              <w:autoSpaceDE w:val="0"/>
              <w:autoSpaceDN w:val="0"/>
              <w:jc w:val="center"/>
              <w:rPr>
                <w:bCs/>
                <w:color w:val="FF0000"/>
                <w:sz w:val="24"/>
                <w:szCs w:val="24"/>
              </w:rPr>
            </w:pPr>
            <w:r w:rsidRPr="001F7872">
              <w:rPr>
                <w:sz w:val="24"/>
                <w:szCs w:val="24"/>
              </w:rPr>
              <w:t>да</w:t>
            </w:r>
          </w:p>
        </w:tc>
      </w:tr>
      <w:tr w:rsidR="00030355" w:rsidRPr="001F7872" w:rsidTr="00D024BD">
        <w:trPr>
          <w:trHeight w:val="559"/>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D024BD">
            <w:pPr>
              <w:autoSpaceDE w:val="0"/>
              <w:autoSpaceDN w:val="0"/>
              <w:jc w:val="center"/>
              <w:rPr>
                <w:bCs/>
                <w:color w:val="FF0000"/>
                <w:sz w:val="24"/>
                <w:szCs w:val="24"/>
              </w:rPr>
            </w:pPr>
            <w:r w:rsidRPr="001F7872">
              <w:rPr>
                <w:bCs/>
                <w:sz w:val="24"/>
                <w:szCs w:val="24"/>
              </w:rPr>
              <w:t>да</w:t>
            </w:r>
          </w:p>
        </w:tc>
      </w:tr>
      <w:tr w:rsidR="00030355" w:rsidRPr="001F7872" w:rsidTr="00D024BD">
        <w:trPr>
          <w:trHeight w:val="293"/>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да</w:t>
            </w:r>
          </w:p>
        </w:tc>
      </w:tr>
      <w:tr w:rsidR="00030355" w:rsidRPr="001F7872" w:rsidTr="00D024BD">
        <w:trPr>
          <w:trHeight w:val="559"/>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да</w:t>
            </w:r>
          </w:p>
        </w:tc>
      </w:tr>
      <w:tr w:rsidR="00030355" w:rsidRPr="001F7872" w:rsidTr="00D024BD">
        <w:trPr>
          <w:trHeight w:val="559"/>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нет</w:t>
            </w:r>
          </w:p>
        </w:tc>
      </w:tr>
      <w:tr w:rsidR="00030355" w:rsidRPr="001F7872" w:rsidTr="00D024BD">
        <w:trPr>
          <w:trHeight w:val="559"/>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да</w:t>
            </w:r>
          </w:p>
        </w:tc>
      </w:tr>
      <w:tr w:rsidR="00030355" w:rsidRPr="001F7872" w:rsidTr="00D024BD">
        <w:trPr>
          <w:trHeight w:val="559"/>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да</w:t>
            </w:r>
          </w:p>
        </w:tc>
      </w:tr>
      <w:tr w:rsidR="00030355" w:rsidRPr="001F7872" w:rsidTr="00D024BD">
        <w:trPr>
          <w:trHeight w:val="649"/>
        </w:trPr>
        <w:tc>
          <w:tcPr>
            <w:tcW w:w="6629" w:type="dxa"/>
            <w:tcMar>
              <w:top w:w="0" w:type="dxa"/>
              <w:left w:w="108" w:type="dxa"/>
              <w:bottom w:w="0" w:type="dxa"/>
              <w:right w:w="108" w:type="dxa"/>
            </w:tcMar>
          </w:tcPr>
          <w:p w:rsidR="00030355" w:rsidRPr="001F7872" w:rsidRDefault="00030355" w:rsidP="00D024BD">
            <w:pPr>
              <w:autoSpaceDE w:val="0"/>
              <w:autoSpaceDN w:val="0"/>
              <w:jc w:val="both"/>
              <w:rPr>
                <w:sz w:val="24"/>
                <w:szCs w:val="24"/>
              </w:rPr>
            </w:pPr>
            <w:r w:rsidRPr="001F7872">
              <w:rPr>
                <w:sz w:val="24"/>
                <w:szCs w:val="24"/>
              </w:rPr>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да</w:t>
            </w:r>
          </w:p>
        </w:tc>
      </w:tr>
      <w:tr w:rsidR="00030355" w:rsidRPr="001F7872" w:rsidTr="00D024BD">
        <w:trPr>
          <w:trHeight w:val="559"/>
        </w:trPr>
        <w:tc>
          <w:tcPr>
            <w:tcW w:w="6629" w:type="dxa"/>
            <w:tcMar>
              <w:top w:w="0" w:type="dxa"/>
              <w:left w:w="108" w:type="dxa"/>
              <w:bottom w:w="0" w:type="dxa"/>
              <w:right w:w="108" w:type="dxa"/>
            </w:tcMar>
            <w:hideMark/>
          </w:tcPr>
          <w:p w:rsidR="00030355" w:rsidRPr="001F7872" w:rsidRDefault="00030355" w:rsidP="00D024BD">
            <w:pPr>
              <w:tabs>
                <w:tab w:val="left" w:pos="709"/>
              </w:tabs>
              <w:autoSpaceDE w:val="0"/>
              <w:autoSpaceDN w:val="0"/>
              <w:jc w:val="both"/>
              <w:rPr>
                <w:sz w:val="24"/>
                <w:szCs w:val="24"/>
              </w:rPr>
            </w:pPr>
            <w:r w:rsidRPr="001F7872">
              <w:rPr>
                <w:sz w:val="24"/>
                <w:szCs w:val="24"/>
              </w:rPr>
              <w:t xml:space="preserve">1.9. </w:t>
            </w:r>
            <w:proofErr w:type="gramStart"/>
            <w:r w:rsidRPr="001F7872">
              <w:rPr>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D024BD">
            <w:pPr>
              <w:autoSpaceDE w:val="0"/>
              <w:autoSpaceDN w:val="0"/>
              <w:jc w:val="center"/>
              <w:rPr>
                <w:b/>
                <w:bCs/>
                <w:color w:val="FF0000"/>
                <w:sz w:val="24"/>
                <w:szCs w:val="24"/>
              </w:rPr>
            </w:pPr>
            <w:r w:rsidRPr="001F7872">
              <w:rPr>
                <w:bCs/>
                <w:sz w:val="24"/>
                <w:szCs w:val="24"/>
              </w:rPr>
              <w:t>да</w:t>
            </w:r>
          </w:p>
        </w:tc>
      </w:tr>
      <w:tr w:rsidR="00030355" w:rsidRPr="001F7872" w:rsidTr="00D024BD">
        <w:trPr>
          <w:trHeight w:val="728"/>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30355" w:rsidP="00D024BD">
            <w:pPr>
              <w:jc w:val="center"/>
              <w:rPr>
                <w:sz w:val="24"/>
                <w:szCs w:val="24"/>
              </w:rPr>
            </w:pPr>
            <w:r w:rsidRPr="001F7872">
              <w:rPr>
                <w:bCs/>
                <w:sz w:val="24"/>
                <w:szCs w:val="24"/>
              </w:rPr>
              <w:t>нет</w:t>
            </w:r>
          </w:p>
        </w:tc>
      </w:tr>
      <w:tr w:rsidR="00030355" w:rsidRPr="001F7872" w:rsidTr="00D024BD">
        <w:trPr>
          <w:trHeight w:val="136"/>
        </w:trPr>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D024BD">
            <w:pPr>
              <w:jc w:val="center"/>
              <w:rPr>
                <w:bCs/>
                <w:sz w:val="24"/>
                <w:szCs w:val="24"/>
              </w:rPr>
            </w:pPr>
            <w:r>
              <w:rPr>
                <w:bCs/>
                <w:sz w:val="24"/>
                <w:szCs w:val="24"/>
              </w:rPr>
              <w:t>да</w:t>
            </w:r>
          </w:p>
        </w:tc>
      </w:tr>
      <w:tr w:rsidR="00030355" w:rsidRPr="001F7872" w:rsidTr="00D024BD">
        <w:trPr>
          <w:trHeight w:val="728"/>
        </w:trPr>
        <w:tc>
          <w:tcPr>
            <w:tcW w:w="6629" w:type="dxa"/>
            <w:tcMar>
              <w:top w:w="0" w:type="dxa"/>
              <w:left w:w="108" w:type="dxa"/>
              <w:bottom w:w="0" w:type="dxa"/>
              <w:right w:w="108" w:type="dxa"/>
            </w:tcMar>
          </w:tcPr>
          <w:p w:rsidR="00030355" w:rsidRPr="001F7872" w:rsidRDefault="00030355" w:rsidP="00D024BD">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D024BD">
            <w:pPr>
              <w:jc w:val="center"/>
              <w:rPr>
                <w:bCs/>
                <w:sz w:val="24"/>
                <w:szCs w:val="24"/>
              </w:rPr>
            </w:pPr>
            <w:r w:rsidRPr="001F7872">
              <w:rPr>
                <w:bCs/>
                <w:sz w:val="24"/>
                <w:szCs w:val="24"/>
              </w:rPr>
              <w:t>да</w:t>
            </w:r>
          </w:p>
        </w:tc>
      </w:tr>
      <w:tr w:rsidR="00030355" w:rsidRPr="001F7872" w:rsidTr="00D024BD">
        <w:trPr>
          <w:trHeight w:val="728"/>
        </w:trPr>
        <w:tc>
          <w:tcPr>
            <w:tcW w:w="6629" w:type="dxa"/>
            <w:tcMar>
              <w:top w:w="0" w:type="dxa"/>
              <w:left w:w="108" w:type="dxa"/>
              <w:bottom w:w="0" w:type="dxa"/>
              <w:right w:w="108" w:type="dxa"/>
            </w:tcMar>
          </w:tcPr>
          <w:p w:rsidR="00030355" w:rsidRPr="001F7872" w:rsidRDefault="00030355" w:rsidP="00D024BD">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D024BD">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D024BD">
            <w:pPr>
              <w:jc w:val="center"/>
              <w:rPr>
                <w:bCs/>
                <w:sz w:val="24"/>
                <w:szCs w:val="24"/>
              </w:rPr>
            </w:pPr>
            <w:r w:rsidRPr="001F7872">
              <w:rPr>
                <w:bCs/>
                <w:sz w:val="24"/>
                <w:szCs w:val="24"/>
              </w:rPr>
              <w:t>нет</w:t>
            </w:r>
          </w:p>
        </w:tc>
      </w:tr>
      <w:tr w:rsidR="00030355" w:rsidRPr="001F7872" w:rsidTr="00D024BD">
        <w:tc>
          <w:tcPr>
            <w:tcW w:w="9679" w:type="dxa"/>
            <w:gridSpan w:val="3"/>
            <w:tcMar>
              <w:top w:w="0" w:type="dxa"/>
              <w:left w:w="108" w:type="dxa"/>
              <w:bottom w:w="0" w:type="dxa"/>
              <w:right w:w="108" w:type="dxa"/>
            </w:tcMar>
            <w:hideMark/>
          </w:tcPr>
          <w:p w:rsidR="00030355" w:rsidRPr="001F7872" w:rsidRDefault="00030355" w:rsidP="00D024BD">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D024BD">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100</w:t>
            </w:r>
          </w:p>
        </w:tc>
      </w:tr>
      <w:tr w:rsidR="00030355" w:rsidRPr="001F7872" w:rsidTr="00D024BD">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D024BD">
            <w:pPr>
              <w:autoSpaceDE w:val="0"/>
              <w:autoSpaceDN w:val="0"/>
              <w:ind w:firstLine="709"/>
              <w:jc w:val="both"/>
              <w:rPr>
                <w:sz w:val="24"/>
                <w:szCs w:val="24"/>
              </w:rPr>
            </w:pPr>
          </w:p>
          <w:p w:rsidR="00030355" w:rsidRPr="001F7872" w:rsidRDefault="00030355" w:rsidP="00D024BD">
            <w:pPr>
              <w:autoSpaceDE w:val="0"/>
              <w:autoSpaceDN w:val="0"/>
              <w:ind w:firstLine="709"/>
              <w:jc w:val="both"/>
              <w:rPr>
                <w:sz w:val="24"/>
                <w:szCs w:val="24"/>
              </w:rPr>
            </w:pPr>
            <w:r w:rsidRPr="001F7872">
              <w:rPr>
                <w:sz w:val="24"/>
                <w:szCs w:val="24"/>
              </w:rPr>
              <w:t>100</w:t>
            </w:r>
          </w:p>
        </w:tc>
      </w:tr>
      <w:tr w:rsidR="00030355" w:rsidRPr="001F7872" w:rsidTr="00D024BD">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0</w:t>
            </w:r>
          </w:p>
        </w:tc>
      </w:tr>
      <w:tr w:rsidR="00030355" w:rsidRPr="001F7872" w:rsidTr="00D024BD">
        <w:tc>
          <w:tcPr>
            <w:tcW w:w="6629" w:type="dxa"/>
            <w:tcMar>
              <w:top w:w="0" w:type="dxa"/>
              <w:left w:w="108" w:type="dxa"/>
              <w:bottom w:w="0" w:type="dxa"/>
              <w:right w:w="108" w:type="dxa"/>
            </w:tcMar>
            <w:hideMark/>
          </w:tcPr>
          <w:p w:rsidR="00030355" w:rsidRPr="001F7872" w:rsidRDefault="00030355" w:rsidP="00D024BD">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D024BD">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 xml:space="preserve">2.19. </w:t>
      </w:r>
      <w:proofErr w:type="gramStart"/>
      <w:r w:rsidRPr="00C55651">
        <w:rPr>
          <w:sz w:val="24"/>
          <w:szCs w:val="24"/>
        </w:rPr>
        <w:t>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roofErr w:type="gramEnd"/>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30355" w:rsidRPr="00C55651" w:rsidRDefault="00030355" w:rsidP="0003035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30355" w:rsidRPr="00C55651" w:rsidRDefault="00030355" w:rsidP="00030355">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lastRenderedPageBreak/>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proofErr w:type="gramStart"/>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roofErr w:type="gramEnd"/>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w:t>
      </w:r>
      <w:proofErr w:type="spellStart"/>
      <w:r w:rsidRPr="00C55651">
        <w:rPr>
          <w:sz w:val="24"/>
          <w:szCs w:val="24"/>
        </w:rPr>
        <w:t>xml</w:t>
      </w:r>
      <w:proofErr w:type="spellEnd"/>
      <w:r w:rsidRPr="00C5565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55651">
        <w:rPr>
          <w:sz w:val="24"/>
          <w:szCs w:val="24"/>
        </w:rPr>
        <w:t>xml</w:t>
      </w:r>
      <w:proofErr w:type="spellEnd"/>
      <w:r w:rsidRPr="00C55651">
        <w:rPr>
          <w:sz w:val="24"/>
          <w:szCs w:val="24"/>
        </w:rPr>
        <w:t xml:space="preserve">;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w:t>
      </w:r>
      <w:proofErr w:type="spellStart"/>
      <w:r w:rsidRPr="00C55651">
        <w:rPr>
          <w:sz w:val="24"/>
          <w:szCs w:val="24"/>
        </w:rPr>
        <w:t>doc</w:t>
      </w:r>
      <w:proofErr w:type="spellEnd"/>
      <w:r w:rsidRPr="00C55651">
        <w:rPr>
          <w:sz w:val="24"/>
          <w:szCs w:val="24"/>
        </w:rPr>
        <w:t xml:space="preserve">, </w:t>
      </w:r>
      <w:proofErr w:type="spellStart"/>
      <w:r w:rsidRPr="00C55651">
        <w:rPr>
          <w:sz w:val="24"/>
          <w:szCs w:val="24"/>
        </w:rPr>
        <w:t>docx</w:t>
      </w:r>
      <w:proofErr w:type="spellEnd"/>
      <w:r w:rsidRPr="00C55651">
        <w:rPr>
          <w:sz w:val="24"/>
          <w:szCs w:val="24"/>
        </w:rPr>
        <w:t xml:space="preserve">, </w:t>
      </w:r>
      <w:proofErr w:type="spellStart"/>
      <w:r w:rsidRPr="00C55651">
        <w:rPr>
          <w:sz w:val="24"/>
          <w:szCs w:val="24"/>
        </w:rPr>
        <w:t>odt</w:t>
      </w:r>
      <w:proofErr w:type="spellEnd"/>
      <w:r w:rsidRPr="00C55651">
        <w:rPr>
          <w:sz w:val="24"/>
          <w:szCs w:val="24"/>
        </w:rPr>
        <w:t xml:space="preserve">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w:t>
      </w:r>
      <w:proofErr w:type="spellStart"/>
      <w:r w:rsidRPr="00C55651">
        <w:rPr>
          <w:sz w:val="24"/>
          <w:szCs w:val="24"/>
        </w:rPr>
        <w:t>pdf</w:t>
      </w:r>
      <w:proofErr w:type="spellEnd"/>
      <w:r w:rsidRPr="00C55651">
        <w:rPr>
          <w:sz w:val="24"/>
          <w:szCs w:val="24"/>
        </w:rPr>
        <w:t xml:space="preserve">, </w:t>
      </w:r>
      <w:proofErr w:type="spellStart"/>
      <w:r w:rsidRPr="00C55651">
        <w:rPr>
          <w:sz w:val="24"/>
          <w:szCs w:val="24"/>
        </w:rPr>
        <w:t>jpg</w:t>
      </w:r>
      <w:proofErr w:type="spellEnd"/>
      <w:r w:rsidRPr="00C55651">
        <w:rPr>
          <w:sz w:val="24"/>
          <w:szCs w:val="24"/>
        </w:rPr>
        <w:t xml:space="preserve">, </w:t>
      </w:r>
      <w:proofErr w:type="spellStart"/>
      <w:r w:rsidRPr="00C55651">
        <w:rPr>
          <w:sz w:val="24"/>
          <w:szCs w:val="24"/>
        </w:rPr>
        <w:t>jpeg</w:t>
      </w:r>
      <w:proofErr w:type="spellEnd"/>
      <w:r w:rsidRPr="00C55651">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В случае</w:t>
      </w:r>
      <w:proofErr w:type="gramStart"/>
      <w:r w:rsidRPr="00C55651">
        <w:rPr>
          <w:sz w:val="24"/>
          <w:szCs w:val="24"/>
        </w:rPr>
        <w:t>,</w:t>
      </w:r>
      <w:proofErr w:type="gramEnd"/>
      <w:r w:rsidRPr="00C55651">
        <w:rPr>
          <w:sz w:val="24"/>
          <w:szCs w:val="24"/>
        </w:rPr>
        <w:t xml:space="preserve">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55651">
        <w:rPr>
          <w:sz w:val="24"/>
          <w:szCs w:val="24"/>
        </w:rPr>
        <w:t>dpi</w:t>
      </w:r>
      <w:proofErr w:type="spellEnd"/>
      <w:r w:rsidRPr="00C5565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lastRenderedPageBreak/>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w:t>
      </w:r>
      <w:proofErr w:type="gramStart"/>
      <w:r w:rsidRPr="00C55651">
        <w:rPr>
          <w:sz w:val="24"/>
          <w:szCs w:val="24"/>
        </w:rPr>
        <w:t>потери</w:t>
      </w:r>
      <w:proofErr w:type="gramEnd"/>
      <w:r w:rsidRPr="00C55651">
        <w:rPr>
          <w:sz w:val="24"/>
          <w:szCs w:val="24"/>
        </w:rPr>
        <w:t xml:space="preserve">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w:t>
      </w:r>
      <w:proofErr w:type="gramStart"/>
      <w:r w:rsidRPr="00C55651">
        <w:rPr>
          <w:sz w:val="24"/>
          <w:szCs w:val="24"/>
        </w:rPr>
        <w:t>необходимых</w:t>
      </w:r>
      <w:proofErr w:type="gramEnd"/>
      <w:r w:rsidRPr="00C55651">
        <w:rPr>
          <w:sz w:val="24"/>
          <w:szCs w:val="24"/>
        </w:rPr>
        <w:t xml:space="preserve">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2.31. </w:t>
      </w:r>
      <w:proofErr w:type="gramStart"/>
      <w:r w:rsidRPr="00C55651">
        <w:rPr>
          <w:sz w:val="24"/>
          <w:szCs w:val="24"/>
        </w:rPr>
        <w:t>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3.1. Муниципальная услуга предоставляется заявителю в соответствии с одним из следующих вариантов:</w:t>
      </w:r>
    </w:p>
    <w:p w:rsidR="0080295C" w:rsidRPr="00F63584" w:rsidRDefault="0080295C" w:rsidP="0080295C">
      <w:pPr>
        <w:widowControl w:val="0"/>
        <w:tabs>
          <w:tab w:val="left" w:pos="6663"/>
        </w:tabs>
        <w:autoSpaceDE w:val="0"/>
        <w:autoSpaceDN w:val="0"/>
        <w:adjustRightInd w:val="0"/>
        <w:ind w:firstLine="567"/>
        <w:jc w:val="both"/>
        <w:rPr>
          <w:rFonts w:eastAsiaTheme="minorEastAsia"/>
          <w:sz w:val="24"/>
          <w:szCs w:val="24"/>
        </w:rPr>
      </w:pPr>
      <w:proofErr w:type="gramStart"/>
      <w:r w:rsidRPr="00F63584">
        <w:rPr>
          <w:rFonts w:eastAsiaTheme="minorEastAsia"/>
          <w:sz w:val="24"/>
          <w:szCs w:val="24"/>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F63584">
        <w:rPr>
          <w:rFonts w:eastAsiaTheme="minorEastAsia"/>
          <w:sz w:val="24"/>
          <w:szCs w:val="24"/>
          <w:shd w:val="clear" w:color="auto" w:fill="FFFFFF"/>
        </w:rPr>
        <w:t>:</w:t>
      </w:r>
      <w:proofErr w:type="gramEnd"/>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1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лично;</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 xml:space="preserve">вариант 2 - </w:t>
      </w:r>
      <w:r w:rsidRPr="00F63584">
        <w:rPr>
          <w:rFonts w:eastAsia="Calibri"/>
          <w:sz w:val="24"/>
          <w:szCs w:val="24"/>
        </w:rPr>
        <w:t>физическое лицо</w:t>
      </w:r>
      <w:r w:rsidRPr="00F63584">
        <w:rPr>
          <w:rFonts w:eastAsiaTheme="minorEastAsia"/>
          <w:sz w:val="24"/>
          <w:szCs w:val="24"/>
        </w:rPr>
        <w:t>, индивидуальный предприниматель, обратившийся за получением решения о предоставления земельного участка</w:t>
      </w:r>
      <w:r w:rsidRPr="00F63584">
        <w:rPr>
          <w:rFonts w:eastAsia="Calibri"/>
          <w:sz w:val="24"/>
          <w:szCs w:val="24"/>
        </w:rPr>
        <w:t xml:space="preserve">, </w:t>
      </w:r>
      <w:r w:rsidRPr="00F63584">
        <w:rPr>
          <w:rFonts w:eastAsiaTheme="minorEastAsia"/>
          <w:sz w:val="24"/>
          <w:szCs w:val="24"/>
        </w:rPr>
        <w:t>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3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5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6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F63584" w:rsidRDefault="0080295C" w:rsidP="0080295C">
      <w:pPr>
        <w:adjustRightInd w:val="0"/>
        <w:ind w:firstLine="567"/>
        <w:jc w:val="both"/>
        <w:rPr>
          <w:rFonts w:eastAsiaTheme="minorEastAsia"/>
          <w:bCs/>
          <w:sz w:val="24"/>
          <w:szCs w:val="24"/>
        </w:rPr>
      </w:pPr>
      <w:r w:rsidRPr="00F63584">
        <w:rPr>
          <w:rFonts w:eastAsiaTheme="minorEastAsia"/>
          <w:sz w:val="24"/>
          <w:szCs w:val="24"/>
        </w:rPr>
        <w:t>3) в</w:t>
      </w:r>
      <w:r w:rsidRPr="00F63584">
        <w:rPr>
          <w:rFonts w:eastAsiaTheme="minorEastAsia"/>
          <w:bCs/>
          <w:sz w:val="24"/>
          <w:szCs w:val="24"/>
        </w:rPr>
        <w:t>ыдача дубликата документа, выданного по результатам предоставления муниципальной услуги:</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9 – физическое лицо, индивидуальный предприниматель, обращается лично;</w:t>
      </w:r>
    </w:p>
    <w:p w:rsidR="0080295C" w:rsidRPr="00F63584" w:rsidRDefault="0080295C" w:rsidP="0080295C">
      <w:pPr>
        <w:widowControl w:val="0"/>
        <w:autoSpaceDE w:val="0"/>
        <w:autoSpaceDN w:val="0"/>
        <w:adjustRightInd w:val="0"/>
        <w:ind w:firstLine="567"/>
        <w:jc w:val="both"/>
        <w:rPr>
          <w:rFonts w:eastAsiaTheme="minorEastAsia"/>
          <w:sz w:val="24"/>
          <w:szCs w:val="24"/>
        </w:rPr>
      </w:pPr>
      <w:r w:rsidRPr="00F63584">
        <w:rPr>
          <w:rFonts w:eastAsiaTheme="minorEastAsia"/>
          <w:sz w:val="24"/>
          <w:szCs w:val="24"/>
        </w:rPr>
        <w:t>вариант 10 – физическое лицо, индивидуальный предприниматель, обращается через уполномоченного представителя;</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80295C" w:rsidRPr="00F63584" w:rsidRDefault="0080295C" w:rsidP="0080295C">
      <w:pPr>
        <w:widowControl w:val="0"/>
        <w:tabs>
          <w:tab w:val="left" w:pos="1134"/>
        </w:tabs>
        <w:autoSpaceDE w:val="0"/>
        <w:autoSpaceDN w:val="0"/>
        <w:adjustRightInd w:val="0"/>
        <w:ind w:firstLine="567"/>
        <w:jc w:val="both"/>
        <w:outlineLvl w:val="1"/>
        <w:rPr>
          <w:rFonts w:eastAsiaTheme="minorEastAsia"/>
          <w:sz w:val="24"/>
          <w:szCs w:val="24"/>
        </w:rPr>
      </w:pPr>
      <w:r w:rsidRPr="00F63584">
        <w:rPr>
          <w:rFonts w:eastAsiaTheme="minorEastAsia"/>
          <w:sz w:val="24"/>
          <w:szCs w:val="24"/>
        </w:rPr>
        <w:t>вариант 12 – юридическое лицо, обращается представитель, имеющий право действовать от имени юридического л</w:t>
      </w:r>
      <w:r>
        <w:rPr>
          <w:rFonts w:eastAsiaTheme="minorEastAsia"/>
          <w:sz w:val="24"/>
          <w:szCs w:val="24"/>
        </w:rPr>
        <w:t>ица на основании доверенности.</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w:t>
      </w:r>
      <w:proofErr w:type="gramStart"/>
      <w:r w:rsidRPr="000A13C1">
        <w:rPr>
          <w:rFonts w:eastAsia="Calibri"/>
          <w:sz w:val="24"/>
          <w:szCs w:val="24"/>
          <w:lang w:eastAsia="en-US"/>
        </w:rPr>
        <w:t xml:space="preserve">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w:t>
      </w:r>
      <w:proofErr w:type="gramEnd"/>
      <w:r w:rsidRPr="000A13C1">
        <w:rPr>
          <w:sz w:val="24"/>
          <w:szCs w:val="24"/>
        </w:rPr>
        <w:t xml:space="preserve">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путем предварительного устного анкетирования заявителя и анализа предоставленных документов в ходе личного приема в Органе, по </w:t>
      </w:r>
      <w:proofErr w:type="gramStart"/>
      <w:r w:rsidRPr="000A13C1">
        <w:rPr>
          <w:bCs/>
          <w:sz w:val="24"/>
          <w:szCs w:val="24"/>
        </w:rPr>
        <w:t>результатам</w:t>
      </w:r>
      <w:proofErr w:type="gramEnd"/>
      <w:r w:rsidRPr="000A13C1">
        <w:rPr>
          <w:bCs/>
          <w:sz w:val="24"/>
          <w:szCs w:val="24"/>
        </w:rPr>
        <w:t xml:space="preserve">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1</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3.5. </w:t>
      </w:r>
      <w:proofErr w:type="gramStart"/>
      <w:r w:rsidRPr="00A57629">
        <w:rPr>
          <w:rFonts w:eastAsiaTheme="minorEastAsia"/>
          <w:bCs/>
          <w:sz w:val="24"/>
          <w:szCs w:val="24"/>
        </w:rPr>
        <w:t xml:space="preserve">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лично</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 постоянное (бессрочное</w:t>
      </w:r>
      <w:proofErr w:type="gramEnd"/>
      <w:r w:rsidRPr="00A57629">
        <w:rPr>
          <w:rFonts w:eastAsiaTheme="minorEastAsia"/>
          <w:sz w:val="24"/>
          <w:szCs w:val="24"/>
        </w:rPr>
        <w:t xml:space="preserve">)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lastRenderedPageBreak/>
        <w:t>3.5.3.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w:t>
      </w:r>
      <w:r>
        <w:rPr>
          <w:sz w:val="24"/>
          <w:szCs w:val="24"/>
        </w:rPr>
        <w:t>явления</w:t>
      </w:r>
      <w:r w:rsidRPr="00A57629">
        <w:rPr>
          <w:sz w:val="24"/>
          <w:szCs w:val="24"/>
        </w:rPr>
        <w:t xml:space="preserve">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10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w:t>
      </w:r>
      <w:r>
        <w:rPr>
          <w:rFonts w:eastAsiaTheme="minorEastAsia"/>
          <w:sz w:val="24"/>
          <w:szCs w:val="24"/>
        </w:rPr>
        <w:t>о</w:t>
      </w:r>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A57629">
        <w:rPr>
          <w:sz w:val="24"/>
          <w:szCs w:val="24"/>
        </w:rPr>
        <w:t>ии и ау</w:t>
      </w:r>
      <w:proofErr w:type="gramEnd"/>
      <w:r w:rsidRPr="00A57629">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w:t>
      </w:r>
      <w:r w:rsidRPr="00A57629">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6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2, 4 ,5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23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строках 15, 32, 33, 38, 40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13 приложения 9 к настоящему Административному регламенту.</w:t>
      </w:r>
    </w:p>
    <w:p w:rsidR="00BE1C41" w:rsidRPr="00AA4259" w:rsidRDefault="00BE1C41" w:rsidP="00BE1C41">
      <w:pPr>
        <w:widowControl w:val="0"/>
        <w:autoSpaceDE w:val="0"/>
        <w:autoSpaceDN w:val="0"/>
        <w:adjustRightInd w:val="0"/>
        <w:ind w:firstLine="567"/>
        <w:jc w:val="both"/>
        <w:outlineLvl w:val="1"/>
        <w:rPr>
          <w:rFonts w:eastAsiaTheme="minorEastAsia"/>
          <w:sz w:val="24"/>
          <w:szCs w:val="24"/>
        </w:rPr>
      </w:pPr>
      <w:r w:rsidRPr="00AA425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A4259" w:rsidRDefault="00BE1C41" w:rsidP="00BE1C41">
      <w:pPr>
        <w:widowControl w:val="0"/>
        <w:autoSpaceDE w:val="0"/>
        <w:autoSpaceDN w:val="0"/>
        <w:adjustRightInd w:val="0"/>
        <w:ind w:firstLine="567"/>
        <w:jc w:val="both"/>
        <w:rPr>
          <w:sz w:val="24"/>
          <w:szCs w:val="24"/>
        </w:rPr>
      </w:pPr>
      <w:r w:rsidRPr="00AA4259">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A425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A4259" w:rsidRDefault="00BE1C41" w:rsidP="00BE1C41">
      <w:pPr>
        <w:shd w:val="clear" w:color="auto" w:fill="FFFFFF"/>
        <w:ind w:firstLine="567"/>
        <w:jc w:val="both"/>
        <w:rPr>
          <w:rFonts w:eastAsia="Calibri"/>
          <w:sz w:val="24"/>
          <w:szCs w:val="24"/>
        </w:rPr>
      </w:pPr>
      <w:r w:rsidRPr="00AA4259">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BE1C41" w:rsidRPr="00AA4259" w:rsidRDefault="00BE1C41" w:rsidP="00BE1C41">
      <w:pPr>
        <w:shd w:val="clear" w:color="auto" w:fill="FFFFFF"/>
        <w:ind w:firstLine="567"/>
        <w:jc w:val="both"/>
        <w:rPr>
          <w:rFonts w:eastAsiaTheme="minorEastAsia"/>
          <w:sz w:val="24"/>
          <w:szCs w:val="24"/>
        </w:rPr>
      </w:pPr>
      <w:r w:rsidRPr="00AA4259">
        <w:rPr>
          <w:rFonts w:eastAsia="Calibri"/>
          <w:sz w:val="24"/>
          <w:szCs w:val="24"/>
        </w:rPr>
        <w:t>3.6.7.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AA4259">
        <w:rPr>
          <w:rFonts w:eastAsiaTheme="minorEastAsia"/>
          <w:sz w:val="24"/>
          <w:szCs w:val="24"/>
        </w:rPr>
        <w:t xml:space="preserve"> через Единый портал.</w:t>
      </w:r>
    </w:p>
    <w:p w:rsidR="00BE1C41" w:rsidRPr="00AA4259" w:rsidRDefault="00BE1C41" w:rsidP="00BE1C41">
      <w:pPr>
        <w:tabs>
          <w:tab w:val="left" w:pos="1134"/>
        </w:tabs>
        <w:suppressAutoHyphens/>
        <w:ind w:firstLine="567"/>
        <w:jc w:val="both"/>
        <w:rPr>
          <w:sz w:val="24"/>
          <w:szCs w:val="24"/>
        </w:rPr>
      </w:pPr>
      <w:r w:rsidRPr="00AA4259">
        <w:rPr>
          <w:rFonts w:eastAsia="Calibri"/>
          <w:sz w:val="24"/>
          <w:szCs w:val="24"/>
          <w:lang w:eastAsia="en-US"/>
        </w:rPr>
        <w:lastRenderedPageBreak/>
        <w:t>П</w:t>
      </w:r>
      <w:r w:rsidRPr="00AA4259">
        <w:rPr>
          <w:rFonts w:eastAsia="Calibri"/>
          <w:sz w:val="24"/>
          <w:szCs w:val="24"/>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sz w:val="24"/>
          <w:szCs w:val="24"/>
        </w:rPr>
        <w:t>3.6.8. Срок регистрации з</w:t>
      </w:r>
      <w:r w:rsidRPr="00AA425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поданное при личном обращении в Орган - в день его подачи;</w:t>
      </w:r>
    </w:p>
    <w:p w:rsidR="00BE1C41" w:rsidRPr="00AA4259" w:rsidRDefault="00BE1C41" w:rsidP="00BE1C41">
      <w:pPr>
        <w:widowControl w:val="0"/>
        <w:autoSpaceDE w:val="0"/>
        <w:autoSpaceDN w:val="0"/>
        <w:adjustRightInd w:val="0"/>
        <w:ind w:firstLine="567"/>
        <w:jc w:val="both"/>
        <w:rPr>
          <w:rFonts w:eastAsiaTheme="minorEastAsia"/>
          <w:bCs/>
          <w:sz w:val="24"/>
          <w:szCs w:val="24"/>
        </w:rPr>
      </w:pPr>
      <w:r w:rsidRPr="00AA4259">
        <w:rPr>
          <w:rFonts w:eastAsiaTheme="minorEastAsia"/>
          <w:bCs/>
          <w:sz w:val="24"/>
          <w:szCs w:val="24"/>
        </w:rPr>
        <w:t xml:space="preserve">- </w:t>
      </w:r>
      <w:proofErr w:type="gramStart"/>
      <w:r w:rsidRPr="00AA4259">
        <w:rPr>
          <w:rFonts w:eastAsiaTheme="minorEastAsia"/>
          <w:bCs/>
          <w:sz w:val="24"/>
          <w:szCs w:val="24"/>
        </w:rPr>
        <w:t>поступившее</w:t>
      </w:r>
      <w:proofErr w:type="gramEnd"/>
      <w:r w:rsidRPr="00AA4259">
        <w:rPr>
          <w:rFonts w:eastAsiaTheme="minorEastAsia"/>
          <w:bCs/>
          <w:sz w:val="24"/>
          <w:szCs w:val="24"/>
        </w:rPr>
        <w:t xml:space="preserve"> посредством почтового отправления в Орган – в день поступления в Орган;</w:t>
      </w:r>
    </w:p>
    <w:p w:rsidR="00BE1C41" w:rsidRPr="00AA4259" w:rsidRDefault="00BE1C41" w:rsidP="00BE1C41">
      <w:pPr>
        <w:ind w:firstLine="567"/>
        <w:jc w:val="both"/>
        <w:rPr>
          <w:rFonts w:eastAsia="Calibri"/>
          <w:sz w:val="24"/>
          <w:szCs w:val="24"/>
          <w:lang w:eastAsia="en-US"/>
        </w:rPr>
      </w:pPr>
      <w:r w:rsidRPr="00AA4259">
        <w:rPr>
          <w:rFonts w:eastAsia="Calibri"/>
          <w:sz w:val="24"/>
          <w:szCs w:val="24"/>
          <w:lang w:eastAsia="en-US"/>
        </w:rPr>
        <w:t xml:space="preserve">- поданный в электронной форме посредством </w:t>
      </w:r>
      <w:r w:rsidRPr="00AA4259">
        <w:rPr>
          <w:rFonts w:eastAsiaTheme="minorEastAsia"/>
          <w:sz w:val="24"/>
          <w:szCs w:val="24"/>
        </w:rPr>
        <w:t xml:space="preserve">Единого портала </w:t>
      </w:r>
      <w:r w:rsidRPr="00AA4259">
        <w:rPr>
          <w:rFonts w:eastAsia="Calibri"/>
          <w:sz w:val="24"/>
          <w:szCs w:val="24"/>
          <w:lang w:eastAsia="en-US"/>
        </w:rPr>
        <w:t xml:space="preserve">до 16:00 рабочего дня – в день его подачи; </w:t>
      </w:r>
    </w:p>
    <w:p w:rsidR="00BE1C41" w:rsidRPr="00AA4259" w:rsidRDefault="00BE1C41" w:rsidP="00BE1C41">
      <w:pPr>
        <w:ind w:firstLine="567"/>
        <w:jc w:val="both"/>
        <w:rPr>
          <w:sz w:val="24"/>
          <w:szCs w:val="24"/>
        </w:rPr>
      </w:pPr>
      <w:proofErr w:type="gramStart"/>
      <w:r w:rsidRPr="00AA4259">
        <w:rPr>
          <w:rFonts w:eastAsia="Calibri"/>
          <w:sz w:val="24"/>
          <w:szCs w:val="24"/>
          <w:lang w:eastAsia="en-US"/>
        </w:rPr>
        <w:t xml:space="preserve">- поданный посредством </w:t>
      </w:r>
      <w:r w:rsidRPr="00AA4259">
        <w:rPr>
          <w:rFonts w:eastAsiaTheme="minorEastAsia"/>
          <w:sz w:val="24"/>
          <w:szCs w:val="24"/>
        </w:rPr>
        <w:t xml:space="preserve">Единого портала </w:t>
      </w:r>
      <w:r w:rsidRPr="00AA4259">
        <w:rPr>
          <w:rFonts w:eastAsia="Calibri"/>
          <w:sz w:val="24"/>
          <w:szCs w:val="24"/>
          <w:lang w:eastAsia="en-US"/>
        </w:rPr>
        <w:t>после 16:00 рабочего дня, в нерабочий или праздничный день - на следующий рабочий день.</w:t>
      </w:r>
      <w:proofErr w:type="gramEnd"/>
    </w:p>
    <w:p w:rsidR="00BE1C41" w:rsidRPr="00AA4259" w:rsidRDefault="00BE1C41" w:rsidP="00BE1C41">
      <w:pPr>
        <w:widowControl w:val="0"/>
        <w:autoSpaceDE w:val="0"/>
        <w:autoSpaceDN w:val="0"/>
        <w:adjustRightInd w:val="0"/>
        <w:ind w:firstLine="567"/>
        <w:jc w:val="both"/>
        <w:rPr>
          <w:rFonts w:eastAsia="Calibri"/>
          <w:sz w:val="24"/>
          <w:szCs w:val="24"/>
        </w:rPr>
      </w:pPr>
      <w:r w:rsidRPr="00AA4259">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1C41" w:rsidRPr="00AA4259" w:rsidRDefault="00BE1C41" w:rsidP="00BE1C41">
      <w:pPr>
        <w:widowControl w:val="0"/>
        <w:autoSpaceDE w:val="0"/>
        <w:autoSpaceDN w:val="0"/>
        <w:adjustRightInd w:val="0"/>
        <w:jc w:val="both"/>
        <w:rPr>
          <w:rFonts w:eastAsiaTheme="minorEastAsia"/>
          <w:sz w:val="24"/>
          <w:szCs w:val="24"/>
        </w:rPr>
      </w:pPr>
    </w:p>
    <w:p w:rsidR="00BE1C41" w:rsidRPr="00AA4259" w:rsidRDefault="00BE1C41" w:rsidP="00BE1C41">
      <w:pPr>
        <w:autoSpaceDE w:val="0"/>
        <w:autoSpaceDN w:val="0"/>
        <w:adjustRightInd w:val="0"/>
        <w:jc w:val="center"/>
        <w:rPr>
          <w:rFonts w:eastAsiaTheme="minorEastAsia"/>
          <w:b/>
          <w:sz w:val="24"/>
          <w:szCs w:val="24"/>
        </w:rPr>
      </w:pPr>
      <w:r w:rsidRPr="00AA4259">
        <w:rPr>
          <w:rFonts w:eastAsiaTheme="minorEastAsia"/>
          <w:b/>
          <w:sz w:val="24"/>
          <w:szCs w:val="24"/>
        </w:rPr>
        <w:t xml:space="preserve">Административная процедура </w:t>
      </w:r>
    </w:p>
    <w:p w:rsidR="00BE1C41" w:rsidRPr="00AA4259" w:rsidRDefault="00BE1C41" w:rsidP="00BE1C41">
      <w:pPr>
        <w:autoSpaceDE w:val="0"/>
        <w:autoSpaceDN w:val="0"/>
        <w:adjustRightInd w:val="0"/>
        <w:jc w:val="center"/>
        <w:rPr>
          <w:rFonts w:eastAsia="Calibri"/>
          <w:b/>
          <w:sz w:val="24"/>
          <w:szCs w:val="24"/>
          <w:lang w:eastAsia="en-US"/>
        </w:rPr>
      </w:pPr>
      <w:r w:rsidRPr="00AA4259">
        <w:rPr>
          <w:rFonts w:eastAsiaTheme="minorEastAsia"/>
          <w:b/>
          <w:sz w:val="24"/>
          <w:szCs w:val="24"/>
        </w:rPr>
        <w:t>«</w:t>
      </w:r>
      <w:r w:rsidRPr="00AA4259">
        <w:rPr>
          <w:rFonts w:eastAsia="Calibri"/>
          <w:b/>
          <w:sz w:val="24"/>
          <w:szCs w:val="24"/>
          <w:lang w:eastAsia="en-US"/>
        </w:rPr>
        <w:t>Межведомственное информационное взаимодействие»</w:t>
      </w:r>
    </w:p>
    <w:p w:rsidR="00BE1C41" w:rsidRPr="00AA4259" w:rsidRDefault="00BE1C41" w:rsidP="00BE1C41">
      <w:pPr>
        <w:autoSpaceDE w:val="0"/>
        <w:autoSpaceDN w:val="0"/>
        <w:adjustRightInd w:val="0"/>
        <w:jc w:val="center"/>
        <w:rPr>
          <w:rFonts w:eastAsia="Calibri"/>
          <w:b/>
          <w:sz w:val="24"/>
          <w:szCs w:val="24"/>
          <w:lang w:eastAsia="en-US"/>
        </w:rPr>
      </w:pP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  Для предоставления муниципальной услуги необходимо направление межведомственных запросов:</w:t>
      </w:r>
    </w:p>
    <w:p w:rsidR="00BE1C41" w:rsidRPr="00AA425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A4259">
        <w:rPr>
          <w:rFonts w:eastAsia="Calibri"/>
          <w:sz w:val="24"/>
          <w:szCs w:val="24"/>
        </w:rPr>
        <w:t xml:space="preserve">1) </w:t>
      </w:r>
      <w:r w:rsidRPr="00AA4259">
        <w:rPr>
          <w:rFonts w:eastAsia="Calibri"/>
          <w:sz w:val="24"/>
          <w:szCs w:val="24"/>
          <w:lang w:eastAsia="en-US"/>
        </w:rPr>
        <w:t>«Предоставление сведений из ЕГРН</w:t>
      </w:r>
      <w:r w:rsidRPr="00AA4259">
        <w:rPr>
          <w:rFonts w:eastAsiaTheme="minorEastAsia"/>
          <w:sz w:val="24"/>
          <w:szCs w:val="24"/>
        </w:rPr>
        <w:t xml:space="preserve">».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spacing w:val="-6"/>
          <w:sz w:val="24"/>
          <w:szCs w:val="24"/>
          <w:u w:color="FFFFFF"/>
        </w:rPr>
        <w:t xml:space="preserve"> Публично-правовая компания «</w:t>
      </w:r>
      <w:proofErr w:type="spellStart"/>
      <w:r w:rsidRPr="00AA4259">
        <w:rPr>
          <w:rFonts w:eastAsiaTheme="minorEastAsia"/>
          <w:spacing w:val="-6"/>
          <w:sz w:val="24"/>
          <w:szCs w:val="24"/>
          <w:u w:color="FFFFFF"/>
        </w:rPr>
        <w:t>Роскадастр</w:t>
      </w:r>
      <w:proofErr w:type="spellEnd"/>
      <w:r w:rsidRPr="00AA4259">
        <w:rPr>
          <w:rFonts w:eastAsiaTheme="minorEastAsia"/>
          <w:spacing w:val="-6"/>
          <w:sz w:val="24"/>
          <w:szCs w:val="24"/>
          <w:u w:color="FFFFFF"/>
        </w:rPr>
        <w:t xml:space="preserve">» (далее – </w:t>
      </w:r>
      <w:proofErr w:type="spellStart"/>
      <w:r w:rsidRPr="00AA4259">
        <w:rPr>
          <w:rFonts w:eastAsiaTheme="minorEastAsia"/>
          <w:spacing w:val="-6"/>
          <w:sz w:val="24"/>
          <w:szCs w:val="24"/>
          <w:u w:color="FFFFFF"/>
        </w:rPr>
        <w:t>Роскадастр</w:t>
      </w:r>
      <w:proofErr w:type="spellEnd"/>
      <w:r w:rsidRPr="00AA4259">
        <w:rPr>
          <w:rFonts w:eastAsiaTheme="minorEastAsia"/>
          <w:spacing w:val="-6"/>
          <w:sz w:val="24"/>
          <w:szCs w:val="24"/>
          <w:u w:color="FFFFFF"/>
        </w:rPr>
        <w:t>).</w:t>
      </w:r>
    </w:p>
    <w:p w:rsidR="00BE1C41" w:rsidRPr="00AA4259" w:rsidRDefault="00BE1C41" w:rsidP="00BE1C41">
      <w:pPr>
        <w:ind w:firstLine="567"/>
        <w:jc w:val="both"/>
        <w:textAlignment w:val="baseline"/>
        <w:rPr>
          <w:sz w:val="24"/>
          <w:szCs w:val="24"/>
        </w:rPr>
      </w:pPr>
      <w:r w:rsidRPr="00AA4259">
        <w:rPr>
          <w:sz w:val="24"/>
          <w:szCs w:val="24"/>
        </w:rPr>
        <w:t>2) «Предоставление сведений из ЕГРЮЛ».</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widowControl w:val="0"/>
        <w:autoSpaceDE w:val="0"/>
        <w:autoSpaceDN w:val="0"/>
        <w:adjustRightInd w:val="0"/>
        <w:ind w:firstLine="567"/>
        <w:jc w:val="both"/>
        <w:rPr>
          <w:rFonts w:eastAsiaTheme="minorEastAsia"/>
          <w:sz w:val="24"/>
          <w:szCs w:val="24"/>
        </w:rPr>
      </w:pPr>
      <w:r w:rsidRPr="00AA4259">
        <w:rPr>
          <w:rFonts w:eastAsia="Calibri"/>
          <w:sz w:val="24"/>
          <w:szCs w:val="24"/>
        </w:rPr>
        <w:t xml:space="preserve">3) </w:t>
      </w:r>
      <w:r w:rsidRPr="00AA4259">
        <w:rPr>
          <w:rFonts w:eastAsiaTheme="minorEastAsia"/>
          <w:bCs/>
          <w:sz w:val="24"/>
          <w:szCs w:val="24"/>
        </w:rPr>
        <w:t>«Предоставление</w:t>
      </w:r>
      <w:r w:rsidRPr="00AA4259">
        <w:rPr>
          <w:rFonts w:eastAsiaTheme="minorEastAsia"/>
          <w:sz w:val="24"/>
          <w:szCs w:val="24"/>
        </w:rPr>
        <w:t xml:space="preserve"> утвержденного проекта межевания территории».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 xml:space="preserve">4) </w:t>
      </w:r>
      <w:r w:rsidRPr="00AA4259">
        <w:rPr>
          <w:bCs/>
          <w:sz w:val="24"/>
          <w:szCs w:val="24"/>
        </w:rPr>
        <w:t>«Предоставление</w:t>
      </w:r>
      <w:r w:rsidRPr="00AA4259">
        <w:rPr>
          <w:sz w:val="24"/>
          <w:szCs w:val="24"/>
        </w:rPr>
        <w:t xml:space="preserve"> утвержденного проекта планировки».</w:t>
      </w:r>
    </w:p>
    <w:p w:rsidR="00BE1C41" w:rsidRPr="00AA4259" w:rsidRDefault="00BE1C41" w:rsidP="00BE1C41">
      <w:pPr>
        <w:ind w:firstLine="567"/>
        <w:jc w:val="both"/>
        <w:textAlignment w:val="baseline"/>
        <w:rPr>
          <w:sz w:val="24"/>
          <w:szCs w:val="24"/>
        </w:rPr>
      </w:pPr>
      <w:r w:rsidRPr="00AA4259">
        <w:rPr>
          <w:rFonts w:eastAsia="Calibri"/>
          <w:sz w:val="24"/>
          <w:szCs w:val="24"/>
          <w:lang w:eastAsia="en-US"/>
        </w:rPr>
        <w:t>Поставщиком сведений является</w:t>
      </w:r>
      <w:r w:rsidRPr="00AA4259">
        <w:rPr>
          <w:bCs/>
          <w:sz w:val="24"/>
          <w:szCs w:val="24"/>
        </w:rPr>
        <w:t xml:space="preserve"> Администрация муниципального района «Сысольский»</w:t>
      </w:r>
      <w:r w:rsidRPr="00AA4259">
        <w:rPr>
          <w:sz w:val="24"/>
          <w:szCs w:val="24"/>
        </w:rPr>
        <w:t>.</w:t>
      </w:r>
    </w:p>
    <w:p w:rsidR="00BE1C41" w:rsidRPr="00AA4259" w:rsidRDefault="00BE1C41" w:rsidP="00BE1C41">
      <w:pPr>
        <w:ind w:firstLine="567"/>
        <w:jc w:val="both"/>
        <w:textAlignment w:val="baseline"/>
        <w:rPr>
          <w:sz w:val="24"/>
          <w:szCs w:val="24"/>
        </w:rPr>
      </w:pPr>
      <w:r w:rsidRPr="00AA4259">
        <w:rPr>
          <w:sz w:val="24"/>
          <w:szCs w:val="24"/>
        </w:rPr>
        <w:t>5) «Предоставление сведений из ЕГРИП».</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Федеральная налоговая служба </w:t>
      </w:r>
      <w:r w:rsidRPr="00AA4259">
        <w:rPr>
          <w:rFonts w:eastAsiaTheme="minorEastAsia"/>
          <w:spacing w:val="-6"/>
          <w:sz w:val="24"/>
          <w:szCs w:val="24"/>
          <w:u w:color="FFFFFF"/>
        </w:rPr>
        <w:t>(далее – ФНС России).</w:t>
      </w:r>
    </w:p>
    <w:p w:rsidR="00BE1C41" w:rsidRPr="00AA4259" w:rsidRDefault="00BE1C41" w:rsidP="00BE1C41">
      <w:pPr>
        <w:tabs>
          <w:tab w:val="left" w:pos="8670"/>
        </w:tabs>
        <w:ind w:firstLine="567"/>
        <w:jc w:val="both"/>
        <w:rPr>
          <w:rFonts w:eastAsiaTheme="minorEastAsia"/>
          <w:sz w:val="24"/>
          <w:szCs w:val="24"/>
        </w:rPr>
      </w:pPr>
      <w:r w:rsidRPr="00AA4259">
        <w:rPr>
          <w:rFonts w:eastAsiaTheme="minorEastAsia"/>
          <w:spacing w:val="-6"/>
          <w:sz w:val="24"/>
          <w:szCs w:val="24"/>
          <w:u w:color="FFFFFF"/>
        </w:rPr>
        <w:t xml:space="preserve">6) «Предоставление сведений из </w:t>
      </w:r>
      <w:r w:rsidRPr="00AA4259">
        <w:rPr>
          <w:rFonts w:eastAsiaTheme="minorEastAsia"/>
          <w:sz w:val="24"/>
          <w:szCs w:val="24"/>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AA4259" w:rsidRDefault="00BE1C41" w:rsidP="00BE1C41">
      <w:pPr>
        <w:tabs>
          <w:tab w:val="left" w:pos="8670"/>
        </w:tabs>
        <w:ind w:firstLine="567"/>
        <w:jc w:val="both"/>
        <w:rPr>
          <w:rFonts w:eastAsiaTheme="minorEastAsia"/>
          <w:sz w:val="24"/>
          <w:szCs w:val="24"/>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shd w:val="clear" w:color="auto" w:fill="FFFFFF"/>
        </w:rPr>
        <w:t>Федеральное агентство по управлению государственным имуществом</w:t>
      </w:r>
      <w:r w:rsidRPr="00AA425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7) «Предоставление договора пользования рыбоводным участком».</w:t>
      </w:r>
    </w:p>
    <w:p w:rsidR="00BE1C41" w:rsidRPr="00AA425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A4259">
        <w:rPr>
          <w:rFonts w:eastAsia="Calibri"/>
          <w:sz w:val="24"/>
          <w:szCs w:val="24"/>
          <w:lang w:eastAsia="en-US"/>
        </w:rPr>
        <w:t>Поставщиком сведений является</w:t>
      </w:r>
      <w:r w:rsidRPr="00AA4259">
        <w:rPr>
          <w:rFonts w:eastAsiaTheme="minorEastAsia"/>
          <w:bCs/>
          <w:sz w:val="24"/>
          <w:szCs w:val="24"/>
        </w:rPr>
        <w:t xml:space="preserve"> </w:t>
      </w:r>
      <w:r w:rsidRPr="00AA4259">
        <w:rPr>
          <w:rFonts w:eastAsiaTheme="minorEastAsia"/>
          <w:sz w:val="24"/>
          <w:szCs w:val="24"/>
        </w:rPr>
        <w:t>Федеральное агентство по рыболовству</w:t>
      </w:r>
      <w:r w:rsidRPr="00AA4259">
        <w:rPr>
          <w:rFonts w:eastAsiaTheme="minorEastAsia"/>
          <w:spacing w:val="-6"/>
          <w:sz w:val="24"/>
          <w:szCs w:val="24"/>
          <w:u w:color="FFFFFF"/>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pacing w:val="-6"/>
          <w:sz w:val="24"/>
          <w:szCs w:val="24"/>
          <w:u w:color="FFFFFF"/>
        </w:rPr>
        <w:t>8) «Предоставление с</w:t>
      </w:r>
      <w:r w:rsidRPr="00AA4259">
        <w:rPr>
          <w:rFonts w:eastAsiaTheme="minorEastAsia"/>
          <w:sz w:val="24"/>
          <w:szCs w:val="24"/>
        </w:rPr>
        <w:t>ведений о трудовой деятельности».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Пенсионный фонд России.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9) «Предоставление д</w:t>
      </w:r>
      <w:r w:rsidRPr="00AA4259">
        <w:rPr>
          <w:rFonts w:eastAsiaTheme="minorEastAsia"/>
          <w:sz w:val="24"/>
          <w:szCs w:val="24"/>
          <w:shd w:val="clear" w:color="auto" w:fill="FFFFFF"/>
        </w:rPr>
        <w:t xml:space="preserve">оговора найма служебного жилого помещения». </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Администрация муниципального района «Сысольский».</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10) «Предоставление </w:t>
      </w:r>
      <w:proofErr w:type="spellStart"/>
      <w:r w:rsidRPr="00AA4259">
        <w:rPr>
          <w:rFonts w:eastAsiaTheme="minorEastAsia"/>
          <w:sz w:val="24"/>
          <w:szCs w:val="24"/>
        </w:rPr>
        <w:t>охотхозяйственного</w:t>
      </w:r>
      <w:proofErr w:type="spellEnd"/>
      <w:r w:rsidRPr="00AA4259">
        <w:rPr>
          <w:rFonts w:eastAsiaTheme="minorEastAsia"/>
          <w:sz w:val="24"/>
          <w:szCs w:val="24"/>
        </w:rPr>
        <w:t xml:space="preserve"> соглашения»,</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 направляется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shd w:val="clear" w:color="auto" w:fill="FFFFFF"/>
        </w:rPr>
      </w:pPr>
      <w:r w:rsidRPr="00AA4259">
        <w:rPr>
          <w:sz w:val="24"/>
          <w:szCs w:val="24"/>
          <w:shd w:val="clear" w:color="auto" w:fill="FFFFFF"/>
        </w:rPr>
        <w:t xml:space="preserve">- </w:t>
      </w:r>
      <w:r w:rsidRPr="00AA4259">
        <w:rPr>
          <w:rFonts w:eastAsiaTheme="minorEastAsia"/>
          <w:sz w:val="24"/>
          <w:szCs w:val="24"/>
        </w:rPr>
        <w:t>решения о предварительном согласовании предоставления земельного участка.</w:t>
      </w:r>
      <w:r w:rsidRPr="00AA4259">
        <w:rPr>
          <w:sz w:val="24"/>
          <w:szCs w:val="24"/>
          <w:shd w:val="clear" w:color="auto" w:fill="FFFFFF"/>
        </w:rPr>
        <w:t xml:space="preserve"> </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lastRenderedPageBreak/>
        <w:t>Ответ на запрос направляется в адрес инициатора не позднее 3 рабочих дней с момента поступления запроса.</w:t>
      </w:r>
    </w:p>
    <w:p w:rsidR="00BE1C41" w:rsidRPr="00AA425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A4259">
        <w:rPr>
          <w:rFonts w:eastAsia="Calibri"/>
          <w:sz w:val="24"/>
          <w:szCs w:val="24"/>
        </w:rPr>
        <w:t>3.7.2.  Основанием для направления межведомственных (внутриведомственных) запросов является заявление заявителя.</w:t>
      </w:r>
    </w:p>
    <w:p w:rsidR="00BE1C41" w:rsidRPr="00AA4259" w:rsidRDefault="00BE1C41" w:rsidP="00BE1C41">
      <w:pPr>
        <w:autoSpaceDE w:val="0"/>
        <w:autoSpaceDN w:val="0"/>
        <w:adjustRightInd w:val="0"/>
        <w:ind w:firstLine="567"/>
        <w:jc w:val="both"/>
        <w:rPr>
          <w:rFonts w:eastAsia="Calibri"/>
          <w:sz w:val="24"/>
          <w:szCs w:val="24"/>
          <w:lang w:eastAsia="en-US"/>
        </w:rPr>
      </w:pPr>
      <w:r w:rsidRPr="00AA4259">
        <w:rPr>
          <w:rFonts w:eastAsia="Calibri"/>
          <w:sz w:val="24"/>
          <w:szCs w:val="24"/>
          <w:lang w:eastAsia="en-US"/>
        </w:rPr>
        <w:t xml:space="preserve">3.7.3. Запросы направляются </w:t>
      </w:r>
      <w:proofErr w:type="gramStart"/>
      <w:r w:rsidRPr="00AA4259">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AA4259">
        <w:rPr>
          <w:rFonts w:eastAsia="Calibri"/>
          <w:sz w:val="24"/>
          <w:szCs w:val="24"/>
          <w:lang w:eastAsia="en-US"/>
        </w:rPr>
        <w:t xml:space="preserve">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proofErr w:type="gramStart"/>
      <w:r w:rsidRPr="00AA425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A4259">
        <w:rPr>
          <w:rFonts w:eastAsiaTheme="minorEastAsia"/>
          <w:sz w:val="24"/>
          <w:szCs w:val="24"/>
        </w:rPr>
        <w:t>от 27.07.2010 № 210-ФЗ</w:t>
      </w:r>
      <w:r w:rsidRPr="00AA4259">
        <w:rPr>
          <w:rFonts w:eastAsia="Calibri"/>
          <w:sz w:val="24"/>
          <w:szCs w:val="24"/>
          <w:lang w:eastAsia="en-US"/>
        </w:rPr>
        <w:t>, если иные сроки подготовки и направления</w:t>
      </w:r>
      <w:r w:rsidRPr="00A57629">
        <w:rPr>
          <w:rFonts w:eastAsia="Calibri"/>
          <w:sz w:val="24"/>
          <w:szCs w:val="24"/>
          <w:lang w:eastAsia="en-US"/>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proofErr w:type="gramStart"/>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BE1C41" w:rsidRPr="00A57629" w:rsidRDefault="00BE1C41" w:rsidP="00BE1C41">
      <w:pPr>
        <w:ind w:firstLine="567"/>
        <w:jc w:val="both"/>
        <w:rPr>
          <w:sz w:val="24"/>
          <w:szCs w:val="24"/>
        </w:rPr>
      </w:pPr>
      <w:proofErr w:type="gramStart"/>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w:t>
      </w:r>
      <w:proofErr w:type="gramEnd"/>
      <w:r w:rsidRPr="00A57629">
        <w:rPr>
          <w:sz w:val="24"/>
          <w:szCs w:val="24"/>
        </w:rPr>
        <w:t xml:space="preserve"> </w:t>
      </w:r>
      <w:proofErr w:type="gramStart"/>
      <w:r w:rsidRPr="00A57629">
        <w:rPr>
          <w:sz w:val="24"/>
          <w:szCs w:val="24"/>
        </w:rPr>
        <w:t>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9"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roofErr w:type="gramEnd"/>
    </w:p>
    <w:p w:rsidR="00BE1C41" w:rsidRPr="00A57629" w:rsidRDefault="00BE1C41" w:rsidP="00BE1C41">
      <w:pPr>
        <w:ind w:firstLine="567"/>
        <w:jc w:val="both"/>
        <w:rPr>
          <w:sz w:val="24"/>
          <w:szCs w:val="24"/>
        </w:rPr>
      </w:pPr>
      <w:r w:rsidRPr="00A57629">
        <w:rPr>
          <w:sz w:val="24"/>
          <w:szCs w:val="24"/>
        </w:rPr>
        <w:lastRenderedPageBreak/>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7) земельный участок является зарезервированным для государственных или муниципальных ну</w:t>
      </w:r>
      <w:proofErr w:type="gramStart"/>
      <w:r w:rsidRPr="00A57629">
        <w:rPr>
          <w:sz w:val="24"/>
          <w:szCs w:val="24"/>
        </w:rPr>
        <w:t>жд в сл</w:t>
      </w:r>
      <w:proofErr w:type="gramEnd"/>
      <w:r w:rsidRPr="00A57629">
        <w:rPr>
          <w:sz w:val="24"/>
          <w:szCs w:val="24"/>
        </w:rPr>
        <w:t>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proofErr w:type="gramStart"/>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w:t>
      </w:r>
      <w:proofErr w:type="gramEnd"/>
      <w:r w:rsidRPr="00A57629">
        <w:rPr>
          <w:sz w:val="24"/>
          <w:szCs w:val="24"/>
        </w:rPr>
        <w:t xml:space="preserve">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proofErr w:type="gramStart"/>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w:t>
      </w:r>
      <w:proofErr w:type="gramEnd"/>
      <w:r w:rsidRPr="00A57629">
        <w:rPr>
          <w:sz w:val="24"/>
          <w:szCs w:val="24"/>
        </w:rPr>
        <w:t xml:space="preserve">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не поступило предусмотренное </w:t>
      </w:r>
      <w:hyperlink r:id="rId31"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32"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proofErr w:type="gramStart"/>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33"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4" w:anchor="dst585" w:history="1">
        <w:r w:rsidRPr="00A57629">
          <w:rPr>
            <w:sz w:val="24"/>
            <w:szCs w:val="24"/>
          </w:rPr>
          <w:t>подпунктом 10 пункта 2 статьи 39.10</w:t>
        </w:r>
      </w:hyperlink>
      <w:r w:rsidRPr="00A57629">
        <w:rPr>
          <w:sz w:val="24"/>
          <w:szCs w:val="24"/>
        </w:rPr>
        <w:t> ЗК РФ;</w:t>
      </w:r>
      <w:proofErr w:type="gramEnd"/>
    </w:p>
    <w:p w:rsidR="00BE1C41" w:rsidRPr="00A57629" w:rsidRDefault="00BE1C41" w:rsidP="00BE1C41">
      <w:pPr>
        <w:ind w:firstLine="567"/>
        <w:jc w:val="both"/>
        <w:rPr>
          <w:sz w:val="24"/>
          <w:szCs w:val="24"/>
        </w:rPr>
      </w:pPr>
      <w:r w:rsidRPr="00A57629">
        <w:rPr>
          <w:sz w:val="24"/>
          <w:szCs w:val="24"/>
        </w:rPr>
        <w:lastRenderedPageBreak/>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5"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t>21) в отношении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36"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7"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3.8.2. </w:t>
      </w:r>
      <w:proofErr w:type="gramStart"/>
      <w:r w:rsidRPr="00A57629">
        <w:rPr>
          <w:rFonts w:eastAsiaTheme="minorEastAsia"/>
          <w:sz w:val="24"/>
          <w:szCs w:val="24"/>
        </w:rPr>
        <w:t xml:space="preserve">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roofErr w:type="gramEnd"/>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заявителю на личном приеме в Органе;</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xml:space="preserve">- в форме документа на бумажном носителе, направленного почтовым отправлением; </w:t>
      </w:r>
    </w:p>
    <w:p w:rsidR="00BE1C41" w:rsidRPr="00A57629" w:rsidRDefault="00BE1C41" w:rsidP="00BE1C41">
      <w:pPr>
        <w:tabs>
          <w:tab w:val="left" w:pos="993"/>
        </w:tabs>
        <w:autoSpaceDE w:val="0"/>
        <w:autoSpaceDN w:val="0"/>
        <w:adjustRightInd w:val="0"/>
        <w:ind w:firstLine="567"/>
        <w:contextualSpacing/>
        <w:jc w:val="both"/>
        <w:rPr>
          <w:rFonts w:eastAsiaTheme="minorEastAsia"/>
          <w:bCs/>
          <w:sz w:val="24"/>
          <w:szCs w:val="24"/>
        </w:rPr>
      </w:pPr>
      <w:r w:rsidRPr="00A57629">
        <w:rPr>
          <w:rFonts w:eastAsiaTheme="minorEastAsia"/>
          <w:bCs/>
          <w:sz w:val="24"/>
          <w:szCs w:val="24"/>
        </w:rPr>
        <w:t>- информирует заявителя о результатах предоставления муниципальной услуги через Единый портал.</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w:t>
      </w:r>
      <w:r w:rsidRPr="00A57629">
        <w:rPr>
          <w:rFonts w:eastAsiaTheme="minorEastAsia"/>
          <w:sz w:val="24"/>
          <w:szCs w:val="24"/>
        </w:rPr>
        <w:lastRenderedPageBreak/>
        <w:t xml:space="preserve">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A57629" w:rsidRDefault="00BE1C41" w:rsidP="00BE1C41">
      <w:pPr>
        <w:tabs>
          <w:tab w:val="left" w:pos="993"/>
        </w:tabs>
        <w:autoSpaceDE w:val="0"/>
        <w:autoSpaceDN w:val="0"/>
        <w:adjustRightInd w:val="0"/>
        <w:ind w:firstLine="567"/>
        <w:contextualSpacing/>
        <w:jc w:val="both"/>
        <w:rPr>
          <w:rFonts w:eastAsia="Calibri"/>
          <w:b/>
          <w:bCs/>
          <w:sz w:val="24"/>
          <w:szCs w:val="24"/>
        </w:rPr>
      </w:pPr>
      <w:r w:rsidRPr="00A57629">
        <w:rPr>
          <w:rFonts w:eastAsiaTheme="minorEastAsia"/>
          <w:bCs/>
          <w:sz w:val="24"/>
          <w:szCs w:val="24"/>
        </w:rPr>
        <w:t xml:space="preserve">3.9.3.  </w:t>
      </w:r>
      <w:r w:rsidRPr="00A57629">
        <w:rPr>
          <w:rFonts w:eastAsia="Calibri"/>
          <w:bCs/>
          <w:sz w:val="24"/>
          <w:szCs w:val="24"/>
        </w:rPr>
        <w:t xml:space="preserve">Способом фиксации результата административной процедуры является </w:t>
      </w:r>
      <w:r w:rsidRPr="00A57629">
        <w:rPr>
          <w:rFonts w:eastAsiaTheme="minorEastAsia"/>
          <w:bCs/>
          <w:sz w:val="24"/>
          <w:szCs w:val="24"/>
        </w:rPr>
        <w:t xml:space="preserve">регистрация </w:t>
      </w:r>
      <w:r w:rsidRPr="00A57629">
        <w:rPr>
          <w:rFonts w:eastAsia="Calibri"/>
          <w:bCs/>
          <w:sz w:val="24"/>
          <w:szCs w:val="24"/>
        </w:rPr>
        <w:t>специалистом Органа, ответственным за прием и регистрацию документов</w:t>
      </w:r>
      <w:r w:rsidRPr="00A57629">
        <w:rPr>
          <w:rFonts w:eastAsiaTheme="minorEastAsia"/>
          <w:bCs/>
          <w:sz w:val="24"/>
          <w:szCs w:val="24"/>
        </w:rPr>
        <w:t xml:space="preserve">, информации о направлении результата предоставления муниципальной услуги заявителю </w:t>
      </w:r>
      <w:r w:rsidRPr="00A57629">
        <w:rPr>
          <w:rFonts w:eastAsia="Calibri"/>
          <w:bCs/>
          <w:sz w:val="24"/>
          <w:szCs w:val="24"/>
        </w:rPr>
        <w:t>в журнале регистрации обращений за предоставлением муниципальных услуг</w:t>
      </w:r>
      <w:r w:rsidRPr="00A57629">
        <w:rPr>
          <w:rFonts w:eastAsiaTheme="minorEastAsia"/>
          <w:bCs/>
          <w:sz w:val="24"/>
          <w:szCs w:val="24"/>
        </w:rPr>
        <w:t xml:space="preserve">. </w:t>
      </w:r>
      <w:r w:rsidRPr="00A57629">
        <w:rPr>
          <w:rFonts w:eastAsia="Calibri"/>
          <w:b/>
          <w:bCs/>
          <w:sz w:val="24"/>
          <w:szCs w:val="24"/>
        </w:rPr>
        <w:t xml:space="preserve">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A57629" w:rsidRDefault="00BE1C41" w:rsidP="00BE1C41">
      <w:pPr>
        <w:ind w:firstLine="567"/>
        <w:jc w:val="both"/>
        <w:rPr>
          <w:sz w:val="24"/>
          <w:szCs w:val="24"/>
        </w:rPr>
      </w:pPr>
      <w:r w:rsidRPr="00A57629">
        <w:rPr>
          <w:sz w:val="24"/>
          <w:szCs w:val="24"/>
        </w:rPr>
        <w:t xml:space="preserve">Результат предоставления муниципальной услуги независимо от принятого решения оформляется </w:t>
      </w:r>
      <w:proofErr w:type="gramStart"/>
      <w:r w:rsidRPr="00A57629">
        <w:rPr>
          <w:sz w:val="24"/>
          <w:szCs w:val="24"/>
        </w:rPr>
        <w:t>в виде изменения статуса электронной записи в Личном кабинете заявителя на Едином портале в день формирования при обращении</w:t>
      </w:r>
      <w:proofErr w:type="gramEnd"/>
      <w:r w:rsidRPr="00A57629">
        <w:rPr>
          <w:sz w:val="24"/>
          <w:szCs w:val="24"/>
        </w:rPr>
        <w:t xml:space="preserve"> за предоставлением муниципальной услуги посредством Единого портала. </w:t>
      </w:r>
    </w:p>
    <w:p w:rsidR="00BE1C41" w:rsidRPr="00A57629" w:rsidRDefault="00BE1C41" w:rsidP="00BE1C41">
      <w:pPr>
        <w:ind w:firstLine="567"/>
        <w:jc w:val="both"/>
        <w:rPr>
          <w:sz w:val="24"/>
          <w:szCs w:val="24"/>
        </w:rPr>
      </w:pPr>
      <w:r w:rsidRPr="00A57629">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2</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3.10. </w:t>
      </w:r>
      <w:proofErr w:type="gramStart"/>
      <w:r w:rsidRPr="00A57629">
        <w:rPr>
          <w:rFonts w:eastAsiaTheme="minorEastAsia"/>
          <w:bCs/>
          <w:sz w:val="24"/>
          <w:szCs w:val="24"/>
        </w:rPr>
        <w:t xml:space="preserve">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r w:rsidRPr="00A57629">
        <w:rPr>
          <w:rFonts w:eastAsiaTheme="minorEastAsia"/>
          <w:sz w:val="24"/>
          <w:szCs w:val="24"/>
        </w:rPr>
        <w:t xml:space="preserve"> решения о предоставлении в собственность, аренду</w:t>
      </w:r>
      <w:proofErr w:type="gramEnd"/>
      <w:r w:rsidRPr="00A57629">
        <w:rPr>
          <w:rFonts w:eastAsiaTheme="minorEastAsia"/>
          <w:sz w:val="24"/>
          <w:szCs w:val="24"/>
        </w:rPr>
        <w:t xml:space="preserve">,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3.10.1.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3.11. Заявителю для получения муниципальной услуги необходимо представить в </w:t>
      </w:r>
      <w:r w:rsidRPr="00A57629">
        <w:rPr>
          <w:rFonts w:eastAsiaTheme="minorEastAsia"/>
          <w:sz w:val="24"/>
          <w:szCs w:val="24"/>
        </w:rPr>
        <w:lastRenderedPageBreak/>
        <w:t>Орган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11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 желанию заявителя заявление может быть </w:t>
      </w:r>
      <w:proofErr w:type="gramStart"/>
      <w:r w:rsidRPr="00A57629">
        <w:rPr>
          <w:rFonts w:eastAsiaTheme="minorEastAsia"/>
          <w:sz w:val="24"/>
          <w:szCs w:val="24"/>
        </w:rPr>
        <w:t>заполнен</w:t>
      </w:r>
      <w:proofErr w:type="gramEnd"/>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Pr>
          <w:rFonts w:eastAsiaTheme="minorEastAsia"/>
          <w:sz w:val="24"/>
          <w:szCs w:val="24"/>
        </w:rPr>
        <w:t xml:space="preserve">уполномоченного представителя </w:t>
      </w:r>
      <w:r w:rsidRPr="00A57629">
        <w:rPr>
          <w:rFonts w:eastAsiaTheme="minorEastAsia"/>
          <w:sz w:val="24"/>
          <w:szCs w:val="24"/>
        </w:rPr>
        <w:t>заявителя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A57629">
        <w:rPr>
          <w:sz w:val="24"/>
          <w:szCs w:val="24"/>
        </w:rPr>
        <w:t>ии и ау</w:t>
      </w:r>
      <w:proofErr w:type="gramEnd"/>
      <w:r w:rsidRPr="00A57629">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1,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2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10, 13, 17-19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32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физических лиц в графе 6 строках 6, 11, 12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 для индивидуальных предпринимателей в графе 6 строке 10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3.11.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lastRenderedPageBreak/>
        <w:t xml:space="preserve"> </w:t>
      </w:r>
      <w:r w:rsidRPr="00A57629">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3.6.3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3.12.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3.7-3.7.4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3</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3.15. </w:t>
      </w:r>
      <w:proofErr w:type="gramStart"/>
      <w:r w:rsidRPr="00A57629">
        <w:rPr>
          <w:rFonts w:eastAsiaTheme="minorEastAsia"/>
          <w:bCs/>
          <w:sz w:val="24"/>
          <w:szCs w:val="24"/>
        </w:rPr>
        <w:t>В соответствии с настоящим вариантом предоставления муниципальной услуги заявителю</w:t>
      </w:r>
      <w:r>
        <w:rPr>
          <w:rFonts w:eastAsiaTheme="minorEastAsia"/>
          <w:bCs/>
          <w:sz w:val="24"/>
          <w:szCs w:val="24"/>
        </w:rPr>
        <w:t xml:space="preserve"> </w:t>
      </w:r>
      <w:r w:rsidRPr="00A57629">
        <w:rPr>
          <w:rFonts w:eastAsiaTheme="minorEastAsia"/>
          <w:sz w:val="24"/>
          <w:szCs w:val="24"/>
        </w:rPr>
        <w:t>(для категории заявителей – юридическое лицо, при обращении представителя</w:t>
      </w:r>
      <w:r>
        <w:rPr>
          <w:rFonts w:eastAsiaTheme="minorEastAsia"/>
          <w:sz w:val="24"/>
          <w:szCs w:val="24"/>
        </w:rPr>
        <w:t xml:space="preserve"> юридического лица</w:t>
      </w:r>
      <w:r w:rsidRPr="00A57629">
        <w:rPr>
          <w:rFonts w:eastAsiaTheme="minorEastAsia"/>
          <w:sz w:val="24"/>
          <w:szCs w:val="24"/>
        </w:rPr>
        <w:t>, имеющего право действовать от имени юридического лица без доверенности</w:t>
      </w:r>
      <w:r>
        <w:rPr>
          <w:rFonts w:eastAsia="Calibri"/>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w:t>
      </w:r>
      <w:proofErr w:type="gramEnd"/>
      <w:r w:rsidRPr="00A57629">
        <w:rPr>
          <w:rFonts w:eastAsia="Calibri"/>
          <w:sz w:val="24"/>
          <w:szCs w:val="24"/>
        </w:rPr>
        <w:t xml:space="preserve"> </w:t>
      </w:r>
      <w:proofErr w:type="gramStart"/>
      <w:r w:rsidRPr="00A57629">
        <w:rPr>
          <w:rFonts w:eastAsia="Calibri"/>
          <w:sz w:val="24"/>
          <w:szCs w:val="24"/>
        </w:rPr>
        <w:t>предоставлении</w:t>
      </w:r>
      <w:proofErr w:type="gramEnd"/>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lastRenderedPageBreak/>
        <w:t>3.15.1.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3.16.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12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 желанию заявителя заявление может быть </w:t>
      </w:r>
      <w:proofErr w:type="gramStart"/>
      <w:r w:rsidRPr="00A57629">
        <w:rPr>
          <w:rFonts w:eastAsiaTheme="minorEastAsia"/>
          <w:sz w:val="24"/>
          <w:szCs w:val="24"/>
        </w:rPr>
        <w:t>заполнен</w:t>
      </w:r>
      <w:proofErr w:type="gramEnd"/>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A57629">
        <w:rPr>
          <w:sz w:val="24"/>
          <w:szCs w:val="24"/>
        </w:rPr>
        <w:t>ии и ау</w:t>
      </w:r>
      <w:proofErr w:type="gramEnd"/>
      <w:r w:rsidRPr="00A57629">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2)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3)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4, 6-7, 11-14, 16, 19, 21-22, 24-32, 36, 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w:t>
      </w:r>
      <w:r w:rsidRPr="00A57629">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3.16.2.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3.16.3.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sidRPr="00A57629">
        <w:rPr>
          <w:sz w:val="24"/>
          <w:szCs w:val="24"/>
        </w:rPr>
        <w:t>:</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1) </w:t>
      </w:r>
      <w:r w:rsidRPr="00A57629">
        <w:rPr>
          <w:sz w:val="24"/>
          <w:szCs w:val="24"/>
        </w:rPr>
        <w:t>при предоставлении земельного участка в собственность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2-5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2) при предоставлении земельного участка в аренду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1-3, 5-7, 11-16, 19-22, 24-41 приложения 7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постоянное (бессрочное)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4) </w:t>
      </w:r>
      <w:r w:rsidRPr="00A57629">
        <w:rPr>
          <w:sz w:val="24"/>
          <w:szCs w:val="24"/>
        </w:rPr>
        <w:t>при предоставлении земельного участка в безвозмездное пользование документы (обозначены символом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3-5, 7-9, 13-18 приложения 9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lastRenderedPageBreak/>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tabs>
          <w:tab w:val="left" w:pos="993"/>
          <w:tab w:val="left" w:pos="1276"/>
        </w:tabs>
        <w:autoSpaceDE w:val="0"/>
        <w:autoSpaceDN w:val="0"/>
        <w:adjustRightInd w:val="0"/>
        <w:ind w:firstLine="567"/>
        <w:contextualSpacing/>
        <w:jc w:val="both"/>
        <w:rPr>
          <w:rFonts w:eastAsia="Calibri"/>
          <w:sz w:val="24"/>
          <w:szCs w:val="24"/>
        </w:rPr>
      </w:pPr>
      <w:r w:rsidRPr="00A57629">
        <w:rPr>
          <w:rFonts w:eastAsia="Calibri"/>
          <w:sz w:val="24"/>
          <w:szCs w:val="24"/>
        </w:rPr>
        <w:t>3.17.  Для предоставления муниципальной услуги необходимо направление межведомственных запросов:</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1) </w:t>
      </w:r>
      <w:r w:rsidRPr="00A57629">
        <w:rPr>
          <w:rFonts w:eastAsia="Calibri"/>
          <w:sz w:val="24"/>
          <w:szCs w:val="24"/>
          <w:lang w:eastAsia="en-US"/>
        </w:rPr>
        <w:t>«Предоставление сведений из ЕГРН</w:t>
      </w:r>
      <w:r w:rsidRPr="00A57629">
        <w:rPr>
          <w:rFonts w:eastAsiaTheme="minorEastAsia"/>
          <w:sz w:val="24"/>
          <w:szCs w:val="24"/>
        </w:rPr>
        <w:t xml:space="preserve">».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публично-правовая компания «</w:t>
      </w:r>
      <w:proofErr w:type="spellStart"/>
      <w:r w:rsidRPr="00A57629">
        <w:rPr>
          <w:rFonts w:eastAsiaTheme="minorEastAsia"/>
          <w:spacing w:val="-6"/>
          <w:sz w:val="24"/>
          <w:szCs w:val="24"/>
          <w:u w:color="FFFFFF"/>
        </w:rPr>
        <w:t>Роскадастр</w:t>
      </w:r>
      <w:proofErr w:type="spellEnd"/>
      <w:r w:rsidRPr="00A57629">
        <w:rPr>
          <w:rFonts w:eastAsiaTheme="minorEastAsia"/>
          <w:spacing w:val="-6"/>
          <w:sz w:val="24"/>
          <w:szCs w:val="24"/>
          <w:u w:color="FFFFFF"/>
        </w:rPr>
        <w:t xml:space="preserve">» (далее – </w:t>
      </w:r>
      <w:proofErr w:type="spellStart"/>
      <w:r w:rsidRPr="00A57629">
        <w:rPr>
          <w:rFonts w:eastAsiaTheme="minorEastAsia"/>
          <w:spacing w:val="-6"/>
          <w:sz w:val="24"/>
          <w:szCs w:val="24"/>
          <w:u w:color="FFFFFF"/>
        </w:rPr>
        <w:t>Роскадастр</w:t>
      </w:r>
      <w:proofErr w:type="spellEnd"/>
      <w:r w:rsidRPr="00A57629">
        <w:rPr>
          <w:rFonts w:eastAsiaTheme="minorEastAsia"/>
          <w:spacing w:val="-6"/>
          <w:sz w:val="24"/>
          <w:szCs w:val="24"/>
          <w:u w:color="FFFFFF"/>
        </w:rPr>
        <w:t>).</w:t>
      </w:r>
    </w:p>
    <w:p w:rsidR="00BE1C41" w:rsidRPr="00A57629" w:rsidRDefault="00BE1C41" w:rsidP="00BE1C41">
      <w:pPr>
        <w:ind w:firstLine="567"/>
        <w:jc w:val="both"/>
        <w:textAlignment w:val="baseline"/>
        <w:rPr>
          <w:sz w:val="24"/>
          <w:szCs w:val="24"/>
        </w:rPr>
      </w:pPr>
      <w:r w:rsidRPr="00A57629">
        <w:rPr>
          <w:sz w:val="24"/>
          <w:szCs w:val="24"/>
        </w:rPr>
        <w:t>2) «Предоставление сведений из ЕГРЮЛ».</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Федеральная налоговая служба </w:t>
      </w:r>
      <w:r w:rsidRPr="00A57629">
        <w:rPr>
          <w:rFonts w:eastAsiaTheme="minorEastAsia"/>
          <w:spacing w:val="-6"/>
          <w:sz w:val="24"/>
          <w:szCs w:val="24"/>
          <w:u w:color="FFFFFF"/>
        </w:rPr>
        <w:t>(далее – ФНС России).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 </w:t>
      </w:r>
      <w:r w:rsidRPr="00A57629">
        <w:rPr>
          <w:rFonts w:eastAsiaTheme="minorEastAsia"/>
          <w:bCs/>
          <w:sz w:val="24"/>
          <w:szCs w:val="24"/>
        </w:rPr>
        <w:t>«Предоставление</w:t>
      </w:r>
      <w:r w:rsidRPr="00A57629">
        <w:rPr>
          <w:rFonts w:eastAsiaTheme="minorEastAsia"/>
          <w:sz w:val="24"/>
          <w:szCs w:val="24"/>
        </w:rPr>
        <w:t xml:space="preserve"> утвержденного проекта межевания территории».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 xml:space="preserve">4) </w:t>
      </w:r>
      <w:r w:rsidRPr="00A57629">
        <w:rPr>
          <w:bCs/>
          <w:sz w:val="24"/>
          <w:szCs w:val="24"/>
        </w:rPr>
        <w:t>«Предоставление</w:t>
      </w:r>
      <w:r w:rsidRPr="00A57629">
        <w:rPr>
          <w:sz w:val="24"/>
          <w:szCs w:val="24"/>
        </w:rPr>
        <w:t xml:space="preserve"> утвержденного проекта планировки».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ind w:firstLine="567"/>
        <w:jc w:val="both"/>
        <w:textAlignment w:val="baseline"/>
        <w:rPr>
          <w:sz w:val="24"/>
          <w:szCs w:val="24"/>
        </w:rPr>
      </w:pPr>
      <w:r w:rsidRPr="00A57629">
        <w:rPr>
          <w:sz w:val="24"/>
          <w:szCs w:val="24"/>
        </w:rP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6) «Предоставление д</w:t>
      </w:r>
      <w:r w:rsidRPr="00A57629">
        <w:rPr>
          <w:rFonts w:eastAsiaTheme="minorEastAsia"/>
          <w:sz w:val="24"/>
          <w:szCs w:val="24"/>
        </w:rPr>
        <w:t xml:space="preserve">оговора пользования рыбоводным участком».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w:t>
      </w:r>
      <w:r w:rsidRPr="00A57629">
        <w:rPr>
          <w:rFonts w:eastAsiaTheme="minorEastAsia"/>
          <w:sz w:val="24"/>
          <w:szCs w:val="24"/>
        </w:rPr>
        <w:t>Федеральное агентство по рыболовству</w:t>
      </w:r>
      <w:r w:rsidRPr="00A57629">
        <w:rPr>
          <w:rFonts w:eastAsiaTheme="minorEastAsia"/>
          <w:spacing w:val="-6"/>
          <w:sz w:val="24"/>
          <w:szCs w:val="24"/>
          <w:u w:color="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pacing w:val="-6"/>
          <w:sz w:val="24"/>
          <w:szCs w:val="24"/>
          <w:u w:color="FFFFFF"/>
        </w:rPr>
        <w:t xml:space="preserve">8) «Предоставление </w:t>
      </w:r>
      <w:r w:rsidRPr="00A57629">
        <w:rPr>
          <w:rFonts w:eastAsiaTheme="minorEastAsia"/>
          <w:sz w:val="24"/>
          <w:szCs w:val="24"/>
        </w:rPr>
        <w:t>Указа или распоряжения Президента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9) «Предоставление распоряжения Правительства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10) «Предоставление распоряжения высшего должностного лица субъекта Российской Федерации».</w:t>
      </w:r>
    </w:p>
    <w:p w:rsidR="00BE1C41" w:rsidRPr="00A57629" w:rsidRDefault="00BE1C41" w:rsidP="00BE1C41">
      <w:pPr>
        <w:ind w:firstLine="567"/>
        <w:jc w:val="both"/>
        <w:textAlignment w:val="baseline"/>
        <w:rPr>
          <w:sz w:val="24"/>
          <w:szCs w:val="24"/>
        </w:rPr>
      </w:pPr>
      <w:r w:rsidRPr="00A57629">
        <w:rPr>
          <w:rFonts w:eastAsia="Calibri"/>
          <w:sz w:val="24"/>
          <w:szCs w:val="24"/>
          <w:lang w:eastAsia="en-US"/>
        </w:rPr>
        <w:t>Поставщиком сведений является</w:t>
      </w:r>
      <w:r w:rsidRPr="00A57629">
        <w:rPr>
          <w:bCs/>
          <w:sz w:val="24"/>
          <w:szCs w:val="24"/>
        </w:rPr>
        <w:t xml:space="preserve"> Администрация муниципального района «Сысольский»</w:t>
      </w:r>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bCs/>
          <w:sz w:val="24"/>
          <w:szCs w:val="24"/>
        </w:rPr>
        <w:t xml:space="preserve"> Администрация муниципального района «Сысольский»</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12) «Предоставление </w:t>
      </w:r>
      <w:proofErr w:type="spellStart"/>
      <w:r w:rsidRPr="00A57629">
        <w:rPr>
          <w:rFonts w:eastAsiaTheme="minorEastAsia"/>
          <w:sz w:val="24"/>
          <w:szCs w:val="24"/>
        </w:rPr>
        <w:t>охотхозяйственного</w:t>
      </w:r>
      <w:proofErr w:type="spellEnd"/>
      <w:r w:rsidRPr="00A57629">
        <w:rPr>
          <w:rFonts w:eastAsiaTheme="minorEastAsia"/>
          <w:sz w:val="24"/>
          <w:szCs w:val="24"/>
        </w:rPr>
        <w:t xml:space="preserve"> соглашения». </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природных ресурсов и экологии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13) «Предоставление инвестиционной декларации, в составе которой представлен инвестиционный проект».</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уполномоченный орган власти Республики Коми.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14) «Предоставление </w:t>
      </w:r>
      <w:proofErr w:type="gramStart"/>
      <w:r w:rsidRPr="00A57629">
        <w:rPr>
          <w:rFonts w:eastAsiaTheme="minorEastAsia"/>
          <w:sz w:val="24"/>
          <w:szCs w:val="24"/>
        </w:rPr>
        <w:t>утвержденного</w:t>
      </w:r>
      <w:proofErr w:type="gramEnd"/>
      <w:r w:rsidRPr="00A57629">
        <w:rPr>
          <w:rFonts w:eastAsiaTheme="minorEastAsia"/>
          <w:sz w:val="24"/>
          <w:szCs w:val="24"/>
        </w:rPr>
        <w:t xml:space="preserve">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15) «Предоставление договора пользования рыбоводным участком».</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proofErr w:type="gramStart"/>
      <w:r w:rsidRPr="00A57629">
        <w:rPr>
          <w:rFonts w:eastAsiaTheme="minorEastAsia"/>
          <w:sz w:val="24"/>
          <w:szCs w:val="24"/>
        </w:rPr>
        <w:t>Поставщиком сведений является (Министерство природных ресурсов и экологии Российской Федерации.</w:t>
      </w:r>
      <w:proofErr w:type="gramEnd"/>
    </w:p>
    <w:p w:rsidR="00BE1C41" w:rsidRPr="00A57629" w:rsidRDefault="00BE1C41" w:rsidP="00BE1C41">
      <w:pPr>
        <w:shd w:val="clear" w:color="auto" w:fill="FFFFFF"/>
        <w:autoSpaceDE w:val="0"/>
        <w:autoSpaceDN w:val="0"/>
        <w:adjustRightInd w:val="0"/>
        <w:ind w:firstLine="567"/>
        <w:jc w:val="both"/>
        <w:rPr>
          <w:sz w:val="24"/>
          <w:szCs w:val="24"/>
        </w:rPr>
      </w:pPr>
      <w:r w:rsidRPr="00A57629">
        <w:rPr>
          <w:rFonts w:eastAsiaTheme="minorEastAsia"/>
          <w:sz w:val="24"/>
          <w:szCs w:val="24"/>
        </w:rPr>
        <w:lastRenderedPageBreak/>
        <w:t>16) «Предоставление д</w:t>
      </w:r>
      <w:r w:rsidRPr="00A57629">
        <w:rPr>
          <w:sz w:val="24"/>
          <w:szCs w:val="24"/>
        </w:rPr>
        <w:t>оговора аренды исходного земельного участка, в случае если такой договор заключен до дня вступления в силу </w:t>
      </w:r>
      <w:hyperlink r:id="rId3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17) «Предоставление договора о развитии застроенной территории».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shd w:val="clear" w:color="auto" w:fill="FFFFFF"/>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19) «Предоставление свидетельства, удостоверяющего регистрацию лица в качестве резидента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20) «Предоставление соглашения об управлении особой экономической зоной».</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21) «Предоставление соглашения о взаимодействии в сфере развития инфраструктуры особой экономической зоны».</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proofErr w:type="gramStart"/>
      <w:r w:rsidRPr="00A57629">
        <w:rPr>
          <w:rFonts w:eastAsiaTheme="minorEastAsia"/>
          <w:sz w:val="24"/>
          <w:szCs w:val="24"/>
        </w:rPr>
        <w:t>Поставщиком сведений является (Министерство экономического развития Российской Федерации.</w:t>
      </w:r>
      <w:proofErr w:type="gramEnd"/>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22) «Предоставление концессионного соглашения».</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ФНС России.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23) «Предоставление специального инвестиционного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57629">
        <w:rPr>
          <w:rFonts w:eastAsiaTheme="minorEastAsia"/>
          <w:sz w:val="24"/>
          <w:szCs w:val="24"/>
        </w:rPr>
        <w:t xml:space="preserve">Поставщиком сведений является </w:t>
      </w:r>
      <w:r w:rsidRPr="00A57629">
        <w:rPr>
          <w:rFonts w:eastAsiaTheme="minorEastAsia"/>
          <w:sz w:val="24"/>
          <w:szCs w:val="24"/>
          <w:shd w:val="clear" w:color="auto" w:fill="FFFFFF"/>
        </w:rPr>
        <w:t>Министерству промышленности и торговли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24) «Предоставление государственного контракта».</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Поставщиком сведений является Министерство экономического развития Российской Федерации.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2</w:t>
      </w:r>
      <w:r>
        <w:rPr>
          <w:rFonts w:eastAsiaTheme="minorEastAsia"/>
          <w:sz w:val="24"/>
          <w:szCs w:val="24"/>
        </w:rPr>
        <w:t>5</w:t>
      </w:r>
      <w:r w:rsidRPr="00A57629">
        <w:rPr>
          <w:rFonts w:eastAsiaTheme="minorEastAsia"/>
          <w:sz w:val="24"/>
          <w:szCs w:val="24"/>
        </w:rPr>
        <w:t>) «Предоставление решения о создании некоммерческой организации».</w:t>
      </w:r>
    </w:p>
    <w:p w:rsidR="00BE1C41" w:rsidRPr="00A57629" w:rsidRDefault="00BE1C41" w:rsidP="00BE1C41">
      <w:pPr>
        <w:shd w:val="clear" w:color="auto" w:fill="FFFFFF"/>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Поставщиком сведений является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shd w:val="clear" w:color="auto" w:fill="FFFFFF"/>
        </w:rPr>
      </w:pPr>
      <w:r w:rsidRPr="00AA4259">
        <w:rPr>
          <w:rFonts w:eastAsiaTheme="minorEastAsia"/>
          <w:sz w:val="24"/>
          <w:szCs w:val="24"/>
        </w:rPr>
        <w:t>26) «Предоставление р</w:t>
      </w:r>
      <w:r w:rsidRPr="00AA4259">
        <w:rPr>
          <w:rFonts w:eastAsiaTheme="minorEastAsia"/>
          <w:sz w:val="24"/>
          <w:szCs w:val="24"/>
          <w:shd w:val="clear" w:color="auto" w:fill="FFFFFF"/>
        </w:rPr>
        <w:t>ешения субъекта Российской Федерации о создании некоммерческой организации».</w:t>
      </w:r>
    </w:p>
    <w:p w:rsidR="00BE1C41" w:rsidRPr="00AA4259" w:rsidRDefault="00BE1C41" w:rsidP="00BE1C41">
      <w:pPr>
        <w:shd w:val="clear" w:color="auto" w:fill="FFFFFF"/>
        <w:autoSpaceDE w:val="0"/>
        <w:autoSpaceDN w:val="0"/>
        <w:adjustRightInd w:val="0"/>
        <w:ind w:firstLine="567"/>
        <w:jc w:val="both"/>
        <w:rPr>
          <w:rFonts w:eastAsiaTheme="minorEastAsia"/>
          <w:sz w:val="24"/>
          <w:szCs w:val="24"/>
        </w:rPr>
      </w:pPr>
      <w:r w:rsidRPr="00AA4259">
        <w:rPr>
          <w:rFonts w:eastAsiaTheme="minorEastAsia"/>
          <w:sz w:val="24"/>
          <w:szCs w:val="24"/>
        </w:rPr>
        <w:t xml:space="preserve">Поставщиком сведений является </w:t>
      </w:r>
      <w:r w:rsidRPr="00AA4259">
        <w:rPr>
          <w:rFonts w:eastAsiaTheme="minorEastAsia"/>
          <w:bCs/>
          <w:sz w:val="24"/>
          <w:szCs w:val="24"/>
          <w:shd w:val="clear" w:color="auto" w:fill="FFFFFF"/>
        </w:rPr>
        <w:t>территориальное управление Министерства юстиции Российской Федерации</w:t>
      </w:r>
      <w:r w:rsidRPr="00AA4259">
        <w:rPr>
          <w:rFonts w:eastAsiaTheme="minorEastAsia"/>
          <w:sz w:val="24"/>
          <w:szCs w:val="24"/>
        </w:rPr>
        <w:t>.</w:t>
      </w:r>
    </w:p>
    <w:p w:rsidR="00BE1C41" w:rsidRPr="00AA4259" w:rsidRDefault="00BE1C41" w:rsidP="00BE1C41">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AA4259">
        <w:rPr>
          <w:rFonts w:ascii="Times New Roman" w:eastAsia="Calibri" w:hAnsi="Times New Roman" w:cs="Times New Roman"/>
          <w:sz w:val="24"/>
          <w:szCs w:val="24"/>
        </w:rPr>
        <w:t xml:space="preserve">3.17.1.  </w:t>
      </w:r>
      <w:r w:rsidRPr="00AA4259">
        <w:rPr>
          <w:rFonts w:ascii="Times New Roman" w:hAnsi="Times New Roman" w:cs="Times New Roman"/>
          <w:sz w:val="24"/>
          <w:szCs w:val="24"/>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AA4259" w:rsidRDefault="00BE1C41" w:rsidP="00BE1C41">
      <w:pPr>
        <w:tabs>
          <w:tab w:val="left" w:pos="993"/>
          <w:tab w:val="left" w:pos="1276"/>
        </w:tabs>
        <w:autoSpaceDE w:val="0"/>
        <w:autoSpaceDN w:val="0"/>
        <w:adjustRightInd w:val="0"/>
        <w:ind w:firstLine="709"/>
        <w:contextualSpacing/>
        <w:jc w:val="both"/>
        <w:rPr>
          <w:rFonts w:eastAsiaTheme="minorHAnsi"/>
          <w:sz w:val="24"/>
          <w:szCs w:val="24"/>
          <w:lang w:eastAsia="en-US"/>
        </w:rPr>
      </w:pPr>
      <w:r w:rsidRPr="00AA4259">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BE1C41" w:rsidRPr="00AA4259" w:rsidRDefault="00BE1C41" w:rsidP="00BE1C41">
      <w:pPr>
        <w:ind w:firstLine="709"/>
        <w:jc w:val="both"/>
        <w:rPr>
          <w:sz w:val="24"/>
          <w:szCs w:val="24"/>
          <w:highlight w:val="yellow"/>
        </w:rPr>
      </w:pPr>
      <w:r w:rsidRPr="00AA4259">
        <w:rPr>
          <w:sz w:val="24"/>
          <w:szCs w:val="24"/>
          <w:shd w:val="clear" w:color="auto" w:fill="FFFFFF"/>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A4259">
        <w:rPr>
          <w:sz w:val="24"/>
          <w:szCs w:val="24"/>
          <w:shd w:val="clear" w:color="auto" w:fill="FFFFFF"/>
        </w:rPr>
        <w:t>;</w:t>
      </w:r>
      <w:r w:rsidRPr="00AA4259">
        <w:rPr>
          <w:sz w:val="24"/>
          <w:szCs w:val="24"/>
          <w:highlight w:val="yellow"/>
        </w:rPr>
        <w:t xml:space="preserve"> </w:t>
      </w:r>
    </w:p>
    <w:p w:rsidR="00BE1C41" w:rsidRPr="00AA4259" w:rsidRDefault="00BE1C41" w:rsidP="00BE1C41">
      <w:pPr>
        <w:ind w:firstLine="709"/>
        <w:jc w:val="both"/>
        <w:rPr>
          <w:sz w:val="24"/>
          <w:szCs w:val="24"/>
          <w:shd w:val="clear" w:color="auto" w:fill="FFFFFF"/>
        </w:rPr>
      </w:pPr>
      <w:r w:rsidRPr="00AA4259">
        <w:rPr>
          <w:sz w:val="24"/>
          <w:szCs w:val="24"/>
        </w:rPr>
        <w:t xml:space="preserve">- </w:t>
      </w:r>
      <w:r w:rsidRPr="00A57629">
        <w:rPr>
          <w:rFonts w:eastAsiaTheme="minorEastAsia"/>
          <w:sz w:val="24"/>
          <w:szCs w:val="24"/>
        </w:rPr>
        <w:t>д</w:t>
      </w:r>
      <w:r w:rsidRPr="00A57629">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Pr>
          <w:rFonts w:eastAsiaTheme="minorEastAsia"/>
          <w:sz w:val="24"/>
          <w:szCs w:val="24"/>
          <w:shd w:val="clear" w:color="auto" w:fill="FFFFFF"/>
        </w:rPr>
        <w:t>.</w:t>
      </w:r>
    </w:p>
    <w:p w:rsidR="00BE1C41" w:rsidRPr="00AA4259" w:rsidRDefault="00BE1C41" w:rsidP="00BE1C41">
      <w:pPr>
        <w:autoSpaceDE w:val="0"/>
        <w:autoSpaceDN w:val="0"/>
        <w:adjustRightInd w:val="0"/>
        <w:ind w:firstLine="709"/>
        <w:jc w:val="both"/>
        <w:rPr>
          <w:rFonts w:eastAsia="Calibri"/>
          <w:sz w:val="24"/>
          <w:szCs w:val="24"/>
          <w:lang w:eastAsia="en-US"/>
        </w:rPr>
      </w:pPr>
      <w:r w:rsidRPr="00AA4259">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BE1C41" w:rsidRPr="00A57629" w:rsidRDefault="00BE1C41" w:rsidP="00BE1C41">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3.17.</w:t>
      </w:r>
      <w:r>
        <w:rPr>
          <w:rFonts w:eastAsia="Calibri"/>
          <w:sz w:val="24"/>
          <w:szCs w:val="24"/>
        </w:rPr>
        <w:t>2</w:t>
      </w:r>
      <w:r w:rsidRPr="00A57629">
        <w:rPr>
          <w:rFonts w:eastAsia="Calibri"/>
          <w:sz w:val="24"/>
          <w:szCs w:val="24"/>
        </w:rPr>
        <w:t>.  Основанием для направления межведомственных (внутриведомственных) запросов является заявление заявителя.</w:t>
      </w:r>
    </w:p>
    <w:p w:rsidR="00BE1C41" w:rsidRPr="00A57629" w:rsidRDefault="00BE1C41" w:rsidP="00BE1C41">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3.17.</w:t>
      </w:r>
      <w:r>
        <w:rPr>
          <w:rFonts w:eastAsia="Calibri"/>
          <w:sz w:val="24"/>
          <w:szCs w:val="24"/>
          <w:lang w:eastAsia="en-US"/>
        </w:rPr>
        <w:t>3</w:t>
      </w:r>
      <w:r w:rsidRPr="00A57629">
        <w:rPr>
          <w:rFonts w:eastAsia="Calibri"/>
          <w:sz w:val="24"/>
          <w:szCs w:val="24"/>
          <w:lang w:eastAsia="en-US"/>
        </w:rPr>
        <w:t xml:space="preserve">. Запросы направляются </w:t>
      </w:r>
      <w:proofErr w:type="gramStart"/>
      <w:r w:rsidRPr="00A57629">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A57629">
        <w:rPr>
          <w:rFonts w:eastAsia="Calibri"/>
          <w:sz w:val="24"/>
          <w:szCs w:val="24"/>
          <w:lang w:eastAsia="en-US"/>
        </w:rPr>
        <w:t xml:space="preserve"> регистрации заявления на предоставление муниципальной услуги. </w:t>
      </w:r>
    </w:p>
    <w:p w:rsidR="00BE1C41" w:rsidRPr="00A57629" w:rsidRDefault="00BE1C41" w:rsidP="00BE1C41">
      <w:pPr>
        <w:autoSpaceDE w:val="0"/>
        <w:autoSpaceDN w:val="0"/>
        <w:adjustRightInd w:val="0"/>
        <w:ind w:firstLine="567"/>
        <w:jc w:val="both"/>
        <w:rPr>
          <w:rFonts w:eastAsia="Calibri"/>
          <w:sz w:val="24"/>
          <w:szCs w:val="24"/>
          <w:lang w:eastAsia="en-US"/>
        </w:rPr>
      </w:pPr>
      <w:proofErr w:type="gramStart"/>
      <w:r w:rsidRPr="00A57629">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w:t>
      </w:r>
      <w:r w:rsidRPr="00A57629">
        <w:rPr>
          <w:rFonts w:eastAsia="Calibri"/>
          <w:sz w:val="24"/>
          <w:szCs w:val="24"/>
          <w:lang w:eastAsia="en-US"/>
        </w:rPr>
        <w:lastRenderedPageBreak/>
        <w:t xml:space="preserve">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BE1C41" w:rsidRPr="00A57629" w:rsidRDefault="00BE1C41" w:rsidP="00BE1C41">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A57629" w:rsidRDefault="00BE1C41" w:rsidP="00BE1C41">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3.17</w:t>
      </w:r>
      <w:r>
        <w:rPr>
          <w:rFonts w:eastAsiaTheme="minorEastAsia"/>
          <w:sz w:val="24"/>
          <w:szCs w:val="24"/>
        </w:rPr>
        <w:t>.4</w:t>
      </w:r>
      <w:r w:rsidRPr="00A57629">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 Решение о предоставлении муниципальной услуги принимается Органом </w:t>
      </w:r>
      <w:r w:rsidRPr="00A57629">
        <w:rPr>
          <w:rFonts w:eastAsia="Calibri"/>
          <w:sz w:val="24"/>
          <w:szCs w:val="24"/>
          <w:lang w:eastAsia="en-US"/>
        </w:rPr>
        <w:t>при выполнении каждого из следующих критериев принятия решения:</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A57629" w:rsidRDefault="00BE1C41" w:rsidP="00BE1C41">
      <w:pPr>
        <w:ind w:firstLine="567"/>
        <w:jc w:val="both"/>
        <w:rPr>
          <w:sz w:val="24"/>
          <w:szCs w:val="24"/>
        </w:rPr>
      </w:pPr>
      <w:r w:rsidRPr="00A57629">
        <w:rPr>
          <w:sz w:val="24"/>
          <w:szCs w:val="24"/>
        </w:rP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anchor="dst585" w:history="1">
        <w:r w:rsidRPr="00A57629">
          <w:rPr>
            <w:sz w:val="24"/>
            <w:szCs w:val="24"/>
          </w:rPr>
          <w:t>подпунктом 10 пункта 2 статьи 39.10</w:t>
        </w:r>
      </w:hyperlink>
      <w:r w:rsidRPr="00A57629">
        <w:rPr>
          <w:sz w:val="24"/>
          <w:szCs w:val="24"/>
        </w:rPr>
        <w:t> ЗК РФ;</w:t>
      </w:r>
    </w:p>
    <w:p w:rsidR="00BE1C41" w:rsidRPr="00A57629" w:rsidRDefault="00BE1C41" w:rsidP="00BE1C41">
      <w:pPr>
        <w:ind w:firstLine="567"/>
        <w:jc w:val="both"/>
        <w:rPr>
          <w:sz w:val="24"/>
          <w:szCs w:val="24"/>
        </w:rPr>
      </w:pPr>
      <w:proofErr w:type="gramStart"/>
      <w:r w:rsidRPr="00A57629">
        <w:rPr>
          <w:sz w:val="24"/>
          <w:szCs w:val="24"/>
        </w:rP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BE1C41" w:rsidRPr="00A57629" w:rsidRDefault="00BE1C41" w:rsidP="00BE1C41">
      <w:pPr>
        <w:ind w:firstLine="567"/>
        <w:jc w:val="both"/>
        <w:rPr>
          <w:sz w:val="24"/>
          <w:szCs w:val="24"/>
        </w:rPr>
      </w:pPr>
      <w:proofErr w:type="gramStart"/>
      <w:r w:rsidRPr="00A57629">
        <w:rPr>
          <w:sz w:val="24"/>
          <w:szCs w:val="24"/>
        </w:rP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w:t>
      </w:r>
      <w:proofErr w:type="gramEnd"/>
      <w:r w:rsidRPr="00A57629">
        <w:rPr>
          <w:sz w:val="24"/>
          <w:szCs w:val="24"/>
        </w:rPr>
        <w:t xml:space="preserve"> </w:t>
      </w:r>
      <w:proofErr w:type="gramStart"/>
      <w:r w:rsidRPr="00A57629">
        <w:rPr>
          <w:sz w:val="24"/>
          <w:szCs w:val="24"/>
        </w:rPr>
        <w:t>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1" w:anchor="dst2798" w:history="1">
        <w:r w:rsidRPr="00A57629">
          <w:rPr>
            <w:sz w:val="24"/>
            <w:szCs w:val="24"/>
          </w:rPr>
          <w:t>частью 11 статьи 55.32</w:t>
        </w:r>
      </w:hyperlink>
      <w:r w:rsidRPr="00A57629">
        <w:rPr>
          <w:sz w:val="24"/>
          <w:szCs w:val="24"/>
        </w:rPr>
        <w:t> Градостроительного кодекса Российской Федерации;</w:t>
      </w:r>
      <w:proofErr w:type="gramEnd"/>
    </w:p>
    <w:p w:rsidR="00BE1C41" w:rsidRPr="00A57629" w:rsidRDefault="00BE1C41" w:rsidP="00BE1C41">
      <w:pPr>
        <w:ind w:firstLine="567"/>
        <w:jc w:val="both"/>
        <w:rPr>
          <w:sz w:val="24"/>
          <w:szCs w:val="24"/>
        </w:rPr>
      </w:pPr>
      <w:r w:rsidRPr="00A57629">
        <w:rPr>
          <w:sz w:val="24"/>
          <w:szCs w:val="24"/>
        </w:rP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anchor="dst1095" w:history="1">
        <w:r w:rsidRPr="00A57629">
          <w:rPr>
            <w:sz w:val="24"/>
            <w:szCs w:val="24"/>
          </w:rPr>
          <w:t>статьей 39.36</w:t>
        </w:r>
      </w:hyperlink>
      <w:r w:rsidRPr="00A57629">
        <w:rPr>
          <w:sz w:val="24"/>
          <w:szCs w:val="24"/>
        </w:rP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A57629" w:rsidRDefault="00BE1C41" w:rsidP="00BE1C41">
      <w:pPr>
        <w:ind w:firstLine="567"/>
        <w:jc w:val="both"/>
        <w:rPr>
          <w:sz w:val="24"/>
          <w:szCs w:val="24"/>
        </w:rPr>
      </w:pPr>
      <w:r w:rsidRPr="00A57629">
        <w:rPr>
          <w:sz w:val="24"/>
          <w:szCs w:val="24"/>
        </w:rP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lastRenderedPageBreak/>
        <w:t>7) земельный участок является зарезервированным для государственных или муниципальных ну</w:t>
      </w:r>
      <w:proofErr w:type="gramStart"/>
      <w:r w:rsidRPr="00A57629">
        <w:rPr>
          <w:sz w:val="24"/>
          <w:szCs w:val="24"/>
        </w:rPr>
        <w:t>жд в сл</w:t>
      </w:r>
      <w:proofErr w:type="gramEnd"/>
      <w:r w:rsidRPr="00A57629">
        <w:rPr>
          <w:sz w:val="24"/>
          <w:szCs w:val="24"/>
        </w:rPr>
        <w:t>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A57629" w:rsidRDefault="00BE1C41" w:rsidP="00BE1C41">
      <w:pPr>
        <w:ind w:firstLine="567"/>
        <w:jc w:val="both"/>
        <w:rPr>
          <w:sz w:val="24"/>
          <w:szCs w:val="24"/>
        </w:rPr>
      </w:pPr>
      <w:r w:rsidRPr="00A57629">
        <w:rPr>
          <w:sz w:val="24"/>
          <w:szCs w:val="24"/>
        </w:rP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A57629" w:rsidRDefault="00BE1C41" w:rsidP="00BE1C41">
      <w:pPr>
        <w:ind w:firstLine="567"/>
        <w:jc w:val="both"/>
        <w:rPr>
          <w:sz w:val="24"/>
          <w:szCs w:val="24"/>
        </w:rPr>
      </w:pPr>
      <w:proofErr w:type="gramStart"/>
      <w:r w:rsidRPr="00A57629">
        <w:rPr>
          <w:sz w:val="24"/>
          <w:szCs w:val="24"/>
        </w:rP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w:t>
      </w:r>
      <w:proofErr w:type="gramEnd"/>
      <w:r w:rsidRPr="00A57629">
        <w:rPr>
          <w:sz w:val="24"/>
          <w:szCs w:val="24"/>
        </w:rPr>
        <w:t xml:space="preserve"> о предоставлении такого земельного участка обратилось лицо, уполномоченное на строительство указанных объектов;</w:t>
      </w:r>
    </w:p>
    <w:p w:rsidR="00BE1C41" w:rsidRPr="00A57629" w:rsidRDefault="00BE1C41" w:rsidP="00BE1C41">
      <w:pPr>
        <w:ind w:firstLine="567"/>
        <w:jc w:val="both"/>
        <w:rPr>
          <w:sz w:val="24"/>
          <w:szCs w:val="24"/>
        </w:rPr>
      </w:pPr>
      <w:proofErr w:type="gramStart"/>
      <w:r w:rsidRPr="00A57629">
        <w:rPr>
          <w:sz w:val="24"/>
          <w:szCs w:val="24"/>
        </w:rP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w:t>
      </w:r>
      <w:proofErr w:type="gramEnd"/>
      <w:r w:rsidRPr="00A57629">
        <w:rPr>
          <w:sz w:val="24"/>
          <w:szCs w:val="24"/>
        </w:rPr>
        <w:t xml:space="preserve"> обязательство данного лица по строительству указанных объектов;</w:t>
      </w:r>
    </w:p>
    <w:p w:rsidR="00BE1C41" w:rsidRPr="00A57629" w:rsidRDefault="00BE1C41" w:rsidP="00BE1C41">
      <w:pPr>
        <w:ind w:firstLine="567"/>
        <w:jc w:val="both"/>
        <w:rPr>
          <w:sz w:val="24"/>
          <w:szCs w:val="24"/>
        </w:rPr>
      </w:pPr>
      <w:r w:rsidRPr="00A57629">
        <w:rPr>
          <w:sz w:val="24"/>
          <w:szCs w:val="24"/>
        </w:rPr>
        <w:t>11) земельный участок не является предметом аукциона;</w:t>
      </w:r>
    </w:p>
    <w:p w:rsidR="00BE1C41" w:rsidRPr="00A57629" w:rsidRDefault="00BE1C41" w:rsidP="00BE1C41">
      <w:pPr>
        <w:ind w:firstLine="567"/>
        <w:jc w:val="both"/>
        <w:rPr>
          <w:sz w:val="24"/>
          <w:szCs w:val="24"/>
        </w:rPr>
      </w:pPr>
      <w:r w:rsidRPr="00A57629">
        <w:rPr>
          <w:sz w:val="24"/>
          <w:szCs w:val="24"/>
        </w:rPr>
        <w:t>12) в отношении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не поступило предусмотренное </w:t>
      </w:r>
      <w:hyperlink r:id="rId43" w:anchor="dst613" w:history="1">
        <w:r w:rsidRPr="00A57629">
          <w:rPr>
            <w:sz w:val="24"/>
            <w:szCs w:val="24"/>
          </w:rPr>
          <w:t>подпунктом 6 пункта 4 статьи 39.11</w:t>
        </w:r>
      </w:hyperlink>
      <w:r w:rsidRPr="00A57629">
        <w:rPr>
          <w:sz w:val="24"/>
          <w:szCs w:val="24"/>
        </w:rPr>
        <w:t> ЗК РФ заявление о проведении аукциона по его продаже или аукциона на право заключения договора его аренды;</w:t>
      </w:r>
    </w:p>
    <w:p w:rsidR="00BE1C41" w:rsidRPr="00A57629" w:rsidRDefault="00BE1C41" w:rsidP="00BE1C41">
      <w:pPr>
        <w:ind w:firstLine="567"/>
        <w:jc w:val="both"/>
        <w:rPr>
          <w:sz w:val="24"/>
          <w:szCs w:val="24"/>
        </w:rPr>
      </w:pPr>
      <w:r w:rsidRPr="00A57629">
        <w:rPr>
          <w:sz w:val="24"/>
          <w:szCs w:val="24"/>
        </w:rPr>
        <w:t>13) в отношении земельного участка не опубликовано и не размещено в соответствии с </w:t>
      </w:r>
      <w:hyperlink r:id="rId44" w:anchor="dst860" w:history="1">
        <w:r w:rsidRPr="00A57629">
          <w:rPr>
            <w:sz w:val="24"/>
            <w:szCs w:val="24"/>
          </w:rPr>
          <w:t>подпунктом 1 пункта 1 статьи 39.18</w:t>
        </w:r>
      </w:hyperlink>
      <w:r w:rsidRPr="00A57629">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A57629" w:rsidRDefault="00BE1C41" w:rsidP="00BE1C41">
      <w:pPr>
        <w:ind w:firstLine="567"/>
        <w:jc w:val="both"/>
        <w:rPr>
          <w:sz w:val="24"/>
          <w:szCs w:val="24"/>
        </w:rPr>
      </w:pPr>
      <w:r w:rsidRPr="00A57629">
        <w:rPr>
          <w:sz w:val="24"/>
          <w:szCs w:val="24"/>
        </w:rP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A57629" w:rsidRDefault="00BE1C41" w:rsidP="00BE1C41">
      <w:pPr>
        <w:ind w:firstLine="567"/>
        <w:jc w:val="both"/>
        <w:rPr>
          <w:sz w:val="24"/>
          <w:szCs w:val="24"/>
        </w:rPr>
      </w:pPr>
      <w:r w:rsidRPr="00A57629">
        <w:rPr>
          <w:sz w:val="24"/>
          <w:szCs w:val="24"/>
        </w:rPr>
        <w:t>15) испрашиваемый земельный участок не расположен в границах зоны с особыми условиями использования территории;</w:t>
      </w:r>
    </w:p>
    <w:p w:rsidR="00BE1C41" w:rsidRPr="00A57629" w:rsidRDefault="00BE1C41" w:rsidP="00BE1C41">
      <w:pPr>
        <w:ind w:firstLine="567"/>
        <w:jc w:val="both"/>
        <w:rPr>
          <w:sz w:val="24"/>
          <w:szCs w:val="24"/>
        </w:rPr>
      </w:pPr>
      <w:proofErr w:type="gramStart"/>
      <w:r w:rsidRPr="00A57629">
        <w:rPr>
          <w:sz w:val="24"/>
          <w:szCs w:val="24"/>
        </w:rPr>
        <w:t>16) испрашиваемый земельный участок не включен в утвержденный в установленном Правительством Российской Федерации </w:t>
      </w:r>
      <w:hyperlink r:id="rId45" w:anchor="dst100010" w:history="1">
        <w:r w:rsidRPr="00A57629">
          <w:rPr>
            <w:sz w:val="24"/>
            <w:szCs w:val="24"/>
          </w:rPr>
          <w:t>порядке</w:t>
        </w:r>
      </w:hyperlink>
      <w:r w:rsidRPr="00A57629">
        <w:rPr>
          <w:sz w:val="24"/>
          <w:szCs w:val="24"/>
        </w:rP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6" w:anchor="dst585" w:history="1">
        <w:r w:rsidRPr="00A57629">
          <w:rPr>
            <w:sz w:val="24"/>
            <w:szCs w:val="24"/>
          </w:rPr>
          <w:t>подпунктом 10 пункта 2 статьи 39.10</w:t>
        </w:r>
      </w:hyperlink>
      <w:r w:rsidRPr="00A57629">
        <w:rPr>
          <w:sz w:val="24"/>
          <w:szCs w:val="24"/>
        </w:rPr>
        <w:t> ЗК РФ;</w:t>
      </w:r>
      <w:proofErr w:type="gramEnd"/>
    </w:p>
    <w:p w:rsidR="00BE1C41" w:rsidRPr="00A57629" w:rsidRDefault="00BE1C41" w:rsidP="00BE1C41">
      <w:pPr>
        <w:ind w:firstLine="567"/>
        <w:jc w:val="both"/>
        <w:rPr>
          <w:sz w:val="24"/>
          <w:szCs w:val="24"/>
        </w:rPr>
      </w:pPr>
      <w:r w:rsidRPr="00A57629">
        <w:rPr>
          <w:sz w:val="24"/>
          <w:szCs w:val="24"/>
        </w:rP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7" w:anchor="dst1709" w:history="1">
        <w:r w:rsidRPr="00A57629">
          <w:rPr>
            <w:sz w:val="24"/>
            <w:szCs w:val="24"/>
          </w:rPr>
          <w:t>пунктом 6 статьи 39.10</w:t>
        </w:r>
      </w:hyperlink>
      <w:r w:rsidRPr="00A57629">
        <w:rPr>
          <w:sz w:val="24"/>
          <w:szCs w:val="24"/>
        </w:rPr>
        <w:t> ЗК РФ;</w:t>
      </w:r>
    </w:p>
    <w:p w:rsidR="00BE1C41" w:rsidRPr="00A57629" w:rsidRDefault="00BE1C41" w:rsidP="00BE1C41">
      <w:pPr>
        <w:ind w:firstLine="567"/>
        <w:jc w:val="both"/>
        <w:rPr>
          <w:sz w:val="24"/>
          <w:szCs w:val="24"/>
        </w:rPr>
      </w:pPr>
      <w:r w:rsidRPr="00A57629">
        <w:rPr>
          <w:sz w:val="24"/>
          <w:szCs w:val="24"/>
        </w:rP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A57629" w:rsidRDefault="00BE1C41" w:rsidP="00BE1C41">
      <w:pPr>
        <w:ind w:firstLine="567"/>
        <w:jc w:val="both"/>
        <w:rPr>
          <w:sz w:val="24"/>
          <w:szCs w:val="24"/>
        </w:rPr>
      </w:pPr>
      <w:r w:rsidRPr="00A57629">
        <w:rPr>
          <w:sz w:val="24"/>
          <w:szCs w:val="24"/>
        </w:rP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A57629" w:rsidRDefault="00BE1C41" w:rsidP="00BE1C41">
      <w:pPr>
        <w:ind w:firstLine="567"/>
        <w:jc w:val="both"/>
        <w:rPr>
          <w:sz w:val="24"/>
          <w:szCs w:val="24"/>
        </w:rPr>
      </w:pPr>
      <w:r w:rsidRPr="00A57629">
        <w:rPr>
          <w:sz w:val="24"/>
          <w:szCs w:val="24"/>
        </w:rPr>
        <w:t>20) предоставление земельного участка на заявленном виде прав допускается;</w:t>
      </w:r>
    </w:p>
    <w:p w:rsidR="00BE1C41" w:rsidRPr="00A57629" w:rsidRDefault="00BE1C41" w:rsidP="00BE1C41">
      <w:pPr>
        <w:ind w:firstLine="567"/>
        <w:jc w:val="both"/>
        <w:rPr>
          <w:sz w:val="24"/>
          <w:szCs w:val="24"/>
        </w:rPr>
      </w:pPr>
      <w:r w:rsidRPr="00A57629">
        <w:rPr>
          <w:sz w:val="24"/>
          <w:szCs w:val="24"/>
        </w:rPr>
        <w:lastRenderedPageBreak/>
        <w:t>21) в отношении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установлен вид разрешенного использования;</w:t>
      </w:r>
    </w:p>
    <w:p w:rsidR="00BE1C41" w:rsidRPr="00A57629" w:rsidRDefault="00BE1C41" w:rsidP="00BE1C41">
      <w:pPr>
        <w:ind w:firstLine="567"/>
        <w:jc w:val="both"/>
        <w:rPr>
          <w:sz w:val="24"/>
          <w:szCs w:val="24"/>
        </w:rPr>
      </w:pPr>
      <w:r w:rsidRPr="00A57629">
        <w:rPr>
          <w:sz w:val="24"/>
          <w:szCs w:val="24"/>
        </w:rPr>
        <w:t>22) земельный участок отнесен к определенной категории земель;</w:t>
      </w:r>
    </w:p>
    <w:p w:rsidR="00BE1C41" w:rsidRPr="00A57629" w:rsidRDefault="00BE1C41" w:rsidP="00BE1C41">
      <w:pPr>
        <w:ind w:firstLine="567"/>
        <w:jc w:val="both"/>
        <w:rPr>
          <w:sz w:val="24"/>
          <w:szCs w:val="24"/>
        </w:rPr>
      </w:pPr>
      <w:r w:rsidRPr="00A57629">
        <w:rPr>
          <w:sz w:val="24"/>
          <w:szCs w:val="24"/>
        </w:rPr>
        <w:t>23) в отношении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принято решение о предварительном согласовании его предоставления, срок действия которого истек;</w:t>
      </w:r>
    </w:p>
    <w:p w:rsidR="00BE1C41" w:rsidRPr="00A57629" w:rsidRDefault="00BE1C41" w:rsidP="00BE1C41">
      <w:pPr>
        <w:ind w:firstLine="567"/>
        <w:jc w:val="both"/>
        <w:rPr>
          <w:sz w:val="24"/>
          <w:szCs w:val="24"/>
        </w:rPr>
      </w:pPr>
      <w:r w:rsidRPr="00A57629">
        <w:rPr>
          <w:sz w:val="24"/>
          <w:szCs w:val="24"/>
        </w:rPr>
        <w:t>24) земельный участок не изъят для государственных или муниципальных нужд;</w:t>
      </w:r>
    </w:p>
    <w:p w:rsidR="00BE1C41" w:rsidRPr="00A57629" w:rsidRDefault="00BE1C41" w:rsidP="00BE1C41">
      <w:pPr>
        <w:ind w:firstLine="567"/>
        <w:jc w:val="both"/>
        <w:rPr>
          <w:sz w:val="24"/>
          <w:szCs w:val="24"/>
        </w:rPr>
      </w:pPr>
      <w:r w:rsidRPr="00A57629">
        <w:rPr>
          <w:sz w:val="24"/>
          <w:szCs w:val="24"/>
        </w:rPr>
        <w:t>25) границы земельного участка не подлежат уточнению в соответствии с Федеральным </w:t>
      </w:r>
      <w:hyperlink r:id="rId48" w:history="1">
        <w:r w:rsidRPr="00A57629">
          <w:rPr>
            <w:sz w:val="24"/>
            <w:szCs w:val="24"/>
          </w:rPr>
          <w:t>законом</w:t>
        </w:r>
      </w:hyperlink>
      <w:r w:rsidRPr="00A57629">
        <w:rPr>
          <w:sz w:val="24"/>
          <w:szCs w:val="24"/>
        </w:rPr>
        <w:t> «О государственной регистрации недвижимости»;</w:t>
      </w:r>
    </w:p>
    <w:p w:rsidR="00BE1C41" w:rsidRPr="00A57629" w:rsidRDefault="00BE1C41" w:rsidP="00BE1C41">
      <w:pPr>
        <w:ind w:firstLine="567"/>
        <w:jc w:val="both"/>
        <w:rPr>
          <w:sz w:val="24"/>
          <w:szCs w:val="24"/>
        </w:rPr>
      </w:pPr>
      <w:r w:rsidRPr="00A57629">
        <w:rPr>
          <w:sz w:val="24"/>
          <w:szCs w:val="24"/>
        </w:rPr>
        <w:t>26) площадь земельного участка, указанного в заявлен</w:t>
      </w:r>
      <w:proofErr w:type="gramStart"/>
      <w:r w:rsidRPr="00A57629">
        <w:rPr>
          <w:sz w:val="24"/>
          <w:szCs w:val="24"/>
        </w:rPr>
        <w:t>ии о е</w:t>
      </w:r>
      <w:proofErr w:type="gramEnd"/>
      <w:r w:rsidRPr="00A57629">
        <w:rPr>
          <w:sz w:val="24"/>
          <w:szCs w:val="24"/>
        </w:rPr>
        <w:t>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A57629" w:rsidRDefault="00BE1C41" w:rsidP="00BE1C41">
      <w:pPr>
        <w:ind w:firstLine="567"/>
        <w:jc w:val="both"/>
        <w:rPr>
          <w:sz w:val="24"/>
          <w:szCs w:val="24"/>
        </w:rPr>
      </w:pPr>
      <w:r w:rsidRPr="00A57629">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9" w:anchor="dst100346" w:history="1">
        <w:r w:rsidRPr="00A57629">
          <w:rPr>
            <w:sz w:val="24"/>
            <w:szCs w:val="24"/>
          </w:rPr>
          <w:t>частью 4 статьи 18</w:t>
        </w:r>
      </w:hyperlink>
      <w:r w:rsidRPr="00A57629">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3.18.2. </w:t>
      </w:r>
      <w:proofErr w:type="gramStart"/>
      <w:r w:rsidRPr="00A57629">
        <w:rPr>
          <w:rFonts w:eastAsiaTheme="minorEastAsia"/>
          <w:sz w:val="24"/>
          <w:szCs w:val="24"/>
        </w:rPr>
        <w:t xml:space="preserve">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roofErr w:type="gramEnd"/>
    </w:p>
    <w:p w:rsidR="00BE1C41" w:rsidRPr="00A57629" w:rsidRDefault="00BE1C41" w:rsidP="00BE1C41">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3.18.3.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sz w:val="24"/>
          <w:szCs w:val="24"/>
        </w:rPr>
        <w:tab/>
      </w: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r w:rsidRPr="00A57629">
        <w:rPr>
          <w:rFonts w:eastAsiaTheme="minorEastAsia"/>
          <w:b/>
          <w:bCs/>
          <w:sz w:val="24"/>
          <w:szCs w:val="24"/>
        </w:rPr>
        <w:t>Вариант 4</w:t>
      </w:r>
    </w:p>
    <w:p w:rsidR="00BE1C41" w:rsidRPr="00A57629" w:rsidRDefault="00BE1C41" w:rsidP="00BE1C41">
      <w:pPr>
        <w:widowControl w:val="0"/>
        <w:tabs>
          <w:tab w:val="left" w:pos="1134"/>
        </w:tabs>
        <w:autoSpaceDE w:val="0"/>
        <w:autoSpaceDN w:val="0"/>
        <w:adjustRightInd w:val="0"/>
        <w:jc w:val="center"/>
        <w:outlineLvl w:val="1"/>
        <w:rPr>
          <w:rFonts w:eastAsiaTheme="minorEastAsia"/>
          <w:b/>
          <w:bCs/>
          <w:sz w:val="24"/>
          <w:szCs w:val="24"/>
        </w:rPr>
      </w:pPr>
    </w:p>
    <w:p w:rsidR="00BE1C41" w:rsidRPr="00A57629" w:rsidRDefault="00BE1C41" w:rsidP="00BE1C41">
      <w:pPr>
        <w:widowControl w:val="0"/>
        <w:tabs>
          <w:tab w:val="left" w:pos="1134"/>
        </w:tabs>
        <w:autoSpaceDE w:val="0"/>
        <w:autoSpaceDN w:val="0"/>
        <w:adjustRightInd w:val="0"/>
        <w:ind w:firstLine="567"/>
        <w:jc w:val="both"/>
        <w:outlineLvl w:val="1"/>
        <w:rPr>
          <w:rFonts w:eastAsia="Calibri"/>
          <w:sz w:val="24"/>
          <w:szCs w:val="24"/>
        </w:rPr>
      </w:pPr>
      <w:r w:rsidRPr="00A57629">
        <w:rPr>
          <w:rFonts w:eastAsiaTheme="minorEastAsia"/>
          <w:bCs/>
          <w:sz w:val="24"/>
          <w:szCs w:val="24"/>
        </w:rPr>
        <w:t xml:space="preserve">3.20. </w:t>
      </w:r>
      <w:proofErr w:type="gramStart"/>
      <w:r w:rsidRPr="00A57629">
        <w:rPr>
          <w:rFonts w:eastAsiaTheme="minorEastAsia"/>
          <w:bCs/>
          <w:sz w:val="24"/>
          <w:szCs w:val="24"/>
        </w:rPr>
        <w:t xml:space="preserve">В соответствии с настоящим вариантом предоставления муниципальной услуги заявителю </w:t>
      </w:r>
      <w:r w:rsidRPr="00A57629">
        <w:rPr>
          <w:rFonts w:eastAsiaTheme="minorEastAsia"/>
          <w:sz w:val="24"/>
          <w:szCs w:val="24"/>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A57629">
        <w:rPr>
          <w:rFonts w:eastAsia="Calibri"/>
          <w:sz w:val="24"/>
          <w:szCs w:val="24"/>
        </w:rPr>
        <w:t>)</w:t>
      </w:r>
      <w:r w:rsidRPr="00A57629">
        <w:rPr>
          <w:rFonts w:eastAsiaTheme="minorEastAsia"/>
          <w:sz w:val="24"/>
          <w:szCs w:val="24"/>
        </w:rPr>
        <w:t xml:space="preserve"> </w:t>
      </w:r>
      <w:r w:rsidRPr="00A57629">
        <w:rPr>
          <w:rFonts w:eastAsiaTheme="minorEastAsia"/>
          <w:bCs/>
          <w:sz w:val="24"/>
          <w:szCs w:val="24"/>
        </w:rPr>
        <w:t xml:space="preserve">предоставляется </w:t>
      </w:r>
      <w:r w:rsidRPr="00A57629">
        <w:rPr>
          <w:rFonts w:eastAsiaTheme="minorEastAsia"/>
          <w:sz w:val="24"/>
          <w:szCs w:val="24"/>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A57629">
        <w:rPr>
          <w:rFonts w:eastAsia="Calibri"/>
          <w:sz w:val="24"/>
          <w:szCs w:val="24"/>
        </w:rPr>
        <w:t>(далее – решение о предоставлении муниципальной услуги) либо уведомление об отказе в предоставлении</w:t>
      </w:r>
      <w:proofErr w:type="gramEnd"/>
      <w:r w:rsidRPr="00A57629">
        <w:rPr>
          <w:rFonts w:eastAsiaTheme="minorEastAsia"/>
          <w:sz w:val="24"/>
          <w:szCs w:val="24"/>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A57629">
        <w:rPr>
          <w:rFonts w:eastAsia="Calibri"/>
          <w:sz w:val="24"/>
          <w:szCs w:val="24"/>
        </w:rPr>
        <w:t>муниципальной услуги)</w:t>
      </w:r>
      <w:r w:rsidRPr="00A57629">
        <w:rPr>
          <w:rFonts w:eastAsia="Arial Unicode MS"/>
          <w:sz w:val="24"/>
          <w:szCs w:val="24"/>
        </w:rPr>
        <w:t>.</w:t>
      </w:r>
    </w:p>
    <w:p w:rsidR="00BE1C41" w:rsidRPr="00A57629" w:rsidRDefault="00BE1C41" w:rsidP="00BE1C41">
      <w:pPr>
        <w:keepNext/>
        <w:keepLines/>
        <w:tabs>
          <w:tab w:val="left" w:pos="4634"/>
        </w:tabs>
        <w:ind w:firstLine="567"/>
        <w:jc w:val="both"/>
        <w:outlineLvl w:val="2"/>
        <w:rPr>
          <w:sz w:val="24"/>
          <w:szCs w:val="24"/>
        </w:rPr>
      </w:pPr>
      <w:r w:rsidRPr="00A57629">
        <w:rPr>
          <w:rFonts w:eastAsia="Calibri"/>
          <w:sz w:val="24"/>
          <w:szCs w:val="24"/>
        </w:rPr>
        <w:t>3.20.1. Максимальный</w:t>
      </w:r>
      <w:r w:rsidRPr="00A57629">
        <w:rPr>
          <w:rFonts w:eastAsiaTheme="majorEastAsia"/>
          <w:sz w:val="24"/>
          <w:szCs w:val="24"/>
        </w:rPr>
        <w:t xml:space="preserve"> срок предоставления варианта муниципальной услуги составляет</w:t>
      </w:r>
      <w:r w:rsidRPr="00A57629">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BE1C41" w:rsidRPr="00A57629" w:rsidRDefault="00BE1C41" w:rsidP="00BE1C41">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 xml:space="preserve">3.20.2. Основаниями для отказа в предоставлении муниципальной услуги является </w:t>
      </w:r>
      <w:r w:rsidRPr="00A57629">
        <w:rPr>
          <w:rFonts w:eastAsiaTheme="minorEastAsia"/>
          <w:sz w:val="24"/>
          <w:szCs w:val="24"/>
        </w:rPr>
        <w:lastRenderedPageBreak/>
        <w:t xml:space="preserve">основания, указанные в пункте 2.13.1 настоящего Административного регламента. </w:t>
      </w:r>
    </w:p>
    <w:p w:rsidR="00BE1C41" w:rsidRPr="00A57629" w:rsidRDefault="00BE1C41" w:rsidP="00BE1C41">
      <w:pPr>
        <w:shd w:val="clear" w:color="auto" w:fill="FFFFFF"/>
        <w:ind w:firstLine="567"/>
        <w:jc w:val="both"/>
        <w:rPr>
          <w:rFonts w:eastAsiaTheme="minorEastAsia"/>
          <w:bCs/>
          <w:sz w:val="24"/>
          <w:szCs w:val="24"/>
        </w:rPr>
      </w:pPr>
      <w:r w:rsidRPr="00A57629">
        <w:rPr>
          <w:rFonts w:eastAsiaTheme="minorEastAsia"/>
          <w:bCs/>
          <w:sz w:val="24"/>
          <w:szCs w:val="24"/>
        </w:rPr>
        <w:t>3.20.2. Перечень административных процедур (действий) в соответствии с настоящим вариантом предоставления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1) прием запроса и документов и (или) информации, необходимых для предоставления муниципальной услуги;</w:t>
      </w:r>
    </w:p>
    <w:p w:rsidR="00BE1C41" w:rsidRPr="00A57629" w:rsidRDefault="00BE1C41" w:rsidP="00BE1C41">
      <w:pPr>
        <w:autoSpaceDE w:val="0"/>
        <w:autoSpaceDN w:val="0"/>
        <w:adjustRightInd w:val="0"/>
        <w:ind w:firstLine="567"/>
        <w:jc w:val="both"/>
        <w:outlineLvl w:val="0"/>
        <w:rPr>
          <w:sz w:val="24"/>
          <w:szCs w:val="24"/>
        </w:rPr>
      </w:pPr>
      <w:r w:rsidRPr="00A57629">
        <w:rPr>
          <w:sz w:val="24"/>
          <w:szCs w:val="24"/>
        </w:rPr>
        <w:t>2)</w:t>
      </w:r>
      <w:r w:rsidRPr="00A57629">
        <w:rPr>
          <w:bCs/>
          <w:sz w:val="24"/>
          <w:szCs w:val="24"/>
        </w:rPr>
        <w:t xml:space="preserve"> </w:t>
      </w:r>
      <w:r w:rsidRPr="00A57629">
        <w:rPr>
          <w:sz w:val="24"/>
          <w:szCs w:val="24"/>
        </w:rPr>
        <w:t>межведомственное информационное взаимодействие;</w:t>
      </w:r>
    </w:p>
    <w:p w:rsidR="00BE1C41" w:rsidRPr="00A57629" w:rsidRDefault="00BE1C41" w:rsidP="00BE1C41">
      <w:pPr>
        <w:autoSpaceDE w:val="0"/>
        <w:autoSpaceDN w:val="0"/>
        <w:adjustRightInd w:val="0"/>
        <w:ind w:firstLine="567"/>
        <w:jc w:val="both"/>
        <w:rPr>
          <w:sz w:val="24"/>
          <w:szCs w:val="24"/>
        </w:rPr>
      </w:pPr>
      <w:r w:rsidRPr="00A57629">
        <w:rPr>
          <w:sz w:val="24"/>
          <w:szCs w:val="24"/>
        </w:rPr>
        <w:t>3) принятие решения о предоставлении (об отказе в предоставлении) муниципальной услуги;</w:t>
      </w:r>
    </w:p>
    <w:p w:rsidR="00BE1C41" w:rsidRPr="00A57629" w:rsidRDefault="00BE1C41" w:rsidP="00BE1C41">
      <w:pPr>
        <w:autoSpaceDE w:val="0"/>
        <w:autoSpaceDN w:val="0"/>
        <w:adjustRightInd w:val="0"/>
        <w:ind w:firstLine="567"/>
        <w:jc w:val="both"/>
        <w:rPr>
          <w:sz w:val="24"/>
          <w:szCs w:val="24"/>
        </w:rPr>
      </w:pPr>
      <w:r w:rsidRPr="00A57629">
        <w:rPr>
          <w:sz w:val="24"/>
          <w:szCs w:val="24"/>
        </w:rPr>
        <w:t>4) предоставление результата муниципальной услуги.</w:t>
      </w:r>
    </w:p>
    <w:p w:rsidR="00BE1C41" w:rsidRPr="00A57629" w:rsidRDefault="00BE1C41" w:rsidP="00BE1C41">
      <w:pPr>
        <w:ind w:firstLine="567"/>
        <w:jc w:val="both"/>
        <w:rPr>
          <w:rFonts w:eastAsiaTheme="minorEastAsia"/>
          <w:sz w:val="24"/>
          <w:szCs w:val="24"/>
        </w:rPr>
      </w:pPr>
      <w:r w:rsidRPr="00A57629">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A57629" w:rsidRDefault="00BE1C41" w:rsidP="00BE1C41">
      <w:pPr>
        <w:widowControl w:val="0"/>
        <w:autoSpaceDE w:val="0"/>
        <w:autoSpaceDN w:val="0"/>
        <w:adjustRightInd w:val="0"/>
        <w:jc w:val="both"/>
        <w:rPr>
          <w:rFonts w:eastAsiaTheme="minorEastAsia"/>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BE1C41" w:rsidRPr="00A57629" w:rsidRDefault="00BE1C41" w:rsidP="00BE1C41">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 3.21.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Примерная форма заявления приведена в приложениях 13 к настоящему Административному регламенту.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По желанию заявителя заявление может быть </w:t>
      </w:r>
      <w:proofErr w:type="gramStart"/>
      <w:r w:rsidRPr="00A57629">
        <w:rPr>
          <w:rFonts w:eastAsiaTheme="minorEastAsia"/>
          <w:sz w:val="24"/>
          <w:szCs w:val="24"/>
        </w:rPr>
        <w:t>заполнен</w:t>
      </w:r>
      <w:proofErr w:type="gramEnd"/>
      <w:r w:rsidRPr="00A57629">
        <w:rPr>
          <w:rFonts w:eastAsiaTheme="minorEastAsia"/>
          <w:sz w:val="24"/>
          <w:szCs w:val="24"/>
        </w:rPr>
        <w:t xml:space="preserve"> специалистом Органа.</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представителя</w:t>
      </w:r>
      <w:r>
        <w:rPr>
          <w:rFonts w:eastAsiaTheme="minorEastAsia"/>
          <w:sz w:val="24"/>
          <w:szCs w:val="24"/>
        </w:rPr>
        <w:t xml:space="preserve"> заявителя</w:t>
      </w:r>
      <w:r w:rsidRPr="00A57629">
        <w:rPr>
          <w:rFonts w:eastAsiaTheme="minorEastAsia"/>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rPr>
          <w:sz w:val="24"/>
          <w:szCs w:val="24"/>
        </w:rPr>
      </w:pPr>
      <w:r w:rsidRPr="00A57629">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A57629">
        <w:rPr>
          <w:sz w:val="24"/>
          <w:szCs w:val="24"/>
        </w:rPr>
        <w:t>ии и ау</w:t>
      </w:r>
      <w:proofErr w:type="gramEnd"/>
      <w:r w:rsidRPr="00A57629">
        <w:rPr>
          <w:sz w:val="24"/>
          <w:szCs w:val="24"/>
        </w:rPr>
        <w:t>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A57629" w:rsidRDefault="00BE1C41" w:rsidP="00BE1C41">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3) </w:t>
      </w:r>
      <w:r w:rsidRPr="00A57629">
        <w:rPr>
          <w:sz w:val="24"/>
          <w:szCs w:val="24"/>
        </w:rPr>
        <w:t>при предоставлении земельного участка в собственность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2, 3 приложения 6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sz w:val="24"/>
          <w:szCs w:val="24"/>
        </w:rPr>
        <w:t>4) при предоставлении земельного участка в аренду документы (без символа «</w:t>
      </w:r>
      <w:r w:rsidRPr="00A57629">
        <w:rPr>
          <w:rFonts w:asciiTheme="minorHAnsi" w:eastAsiaTheme="minorEastAsia" w:hAnsiTheme="minorHAnsi" w:cstheme="minorBidi"/>
          <w:sz w:val="22"/>
          <w:szCs w:val="22"/>
        </w:rPr>
        <w:t>*»</w:t>
      </w:r>
      <w:r w:rsidRPr="00A57629">
        <w:rPr>
          <w:sz w:val="24"/>
          <w:szCs w:val="24"/>
        </w:rPr>
        <w:t xml:space="preserve">) приведены в графе 6 строках 4, 6-9, 11-14, 16, 19, 21-22, 24-32, 36, 41 приложения 7 к </w:t>
      </w:r>
      <w:r w:rsidRPr="00A57629">
        <w:rPr>
          <w:sz w:val="24"/>
          <w:szCs w:val="24"/>
        </w:rPr>
        <w:lastRenderedPageBreak/>
        <w:t>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sz w:val="24"/>
          <w:szCs w:val="24"/>
        </w:rPr>
      </w:pPr>
      <w:r w:rsidRPr="00A57629">
        <w:rPr>
          <w:rFonts w:eastAsiaTheme="minorEastAsia"/>
          <w:sz w:val="24"/>
          <w:szCs w:val="24"/>
        </w:rPr>
        <w:t xml:space="preserve">5) </w:t>
      </w:r>
      <w:r w:rsidRPr="00A57629">
        <w:rPr>
          <w:sz w:val="24"/>
          <w:szCs w:val="24"/>
        </w:rPr>
        <w:t>при предоставлении земельного участка в постоянное (бессрочное)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приложения 8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6) </w:t>
      </w:r>
      <w:r w:rsidRPr="00A57629">
        <w:rPr>
          <w:sz w:val="24"/>
          <w:szCs w:val="24"/>
        </w:rPr>
        <w:t>при предоставлении земельного участка в безвозмездное пользование документы (без символа «</w:t>
      </w:r>
      <w:r w:rsidRPr="00A57629">
        <w:rPr>
          <w:rFonts w:asciiTheme="minorHAnsi" w:eastAsiaTheme="minorEastAsia" w:hAnsiTheme="minorHAnsi" w:cstheme="minorBidi"/>
          <w:sz w:val="22"/>
          <w:szCs w:val="22"/>
        </w:rPr>
        <w:t>*»</w:t>
      </w:r>
      <w:r w:rsidRPr="00A57629">
        <w:rPr>
          <w:sz w:val="24"/>
          <w:szCs w:val="24"/>
        </w:rPr>
        <w:t>) приведены в графе 6 строках 3-5, 7-9, 14-18 приложения 9 к настоящему Административному регламенту.</w:t>
      </w:r>
    </w:p>
    <w:p w:rsidR="00BE1C41" w:rsidRPr="00A57629" w:rsidRDefault="00BE1C41" w:rsidP="00BE1C41">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3.21.2. Способами установления личности (идентификации) являются:</w:t>
      </w:r>
    </w:p>
    <w:p w:rsidR="00BE1C41" w:rsidRPr="00A57629" w:rsidRDefault="00BE1C41" w:rsidP="00BE1C41">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BE1C41" w:rsidRPr="00A57629" w:rsidRDefault="00BE1C41" w:rsidP="00BE1C41">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A57629" w:rsidRDefault="00BE1C41" w:rsidP="00BE1C41">
      <w:pPr>
        <w:tabs>
          <w:tab w:val="left" w:pos="709"/>
        </w:tabs>
        <w:autoSpaceDE w:val="0"/>
        <w:autoSpaceDN w:val="0"/>
        <w:adjustRightInd w:val="0"/>
        <w:ind w:firstLine="567"/>
        <w:jc w:val="both"/>
        <w:rPr>
          <w:sz w:val="24"/>
          <w:szCs w:val="24"/>
        </w:rPr>
      </w:pPr>
      <w:r w:rsidRPr="00A57629">
        <w:rPr>
          <w:rFonts w:eastAsiaTheme="minorEastAsia"/>
          <w:sz w:val="24"/>
          <w:szCs w:val="24"/>
        </w:rPr>
        <w:t>3.21.3. Документы, которые з</w:t>
      </w:r>
      <w:r w:rsidRPr="00A57629">
        <w:rPr>
          <w:rFonts w:eastAsiaTheme="minorEastAsia"/>
          <w:sz w:val="24"/>
          <w:szCs w:val="24"/>
          <w:shd w:val="clear" w:color="auto" w:fill="FFFFFF"/>
        </w:rPr>
        <w:t>аявитель вправе предоставить по собственной инициативе</w:t>
      </w:r>
      <w:r>
        <w:rPr>
          <w:rFonts w:eastAsiaTheme="minorEastAsia"/>
          <w:sz w:val="24"/>
          <w:szCs w:val="24"/>
          <w:shd w:val="clear" w:color="auto" w:fill="FFFFFF"/>
        </w:rPr>
        <w:t>, указаны в пункте 3.16.3 настоящего Административного регламента.</w:t>
      </w:r>
    </w:p>
    <w:p w:rsidR="00BE1C41" w:rsidRPr="00A57629" w:rsidRDefault="00BE1C41" w:rsidP="00BE1C41">
      <w:pPr>
        <w:widowControl w:val="0"/>
        <w:autoSpaceDE w:val="0"/>
        <w:autoSpaceDN w:val="0"/>
        <w:adjustRightInd w:val="0"/>
        <w:ind w:firstLine="567"/>
        <w:jc w:val="both"/>
        <w:rPr>
          <w:sz w:val="24"/>
          <w:szCs w:val="24"/>
        </w:rPr>
      </w:pPr>
      <w:r w:rsidRPr="00A57629">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A57629">
        <w:rPr>
          <w:sz w:val="24"/>
          <w:szCs w:val="24"/>
        </w:rPr>
        <w:t xml:space="preserve">способы их получения заявителем, в том числе в электронной форме, порядок их представления не предусмотрены. </w:t>
      </w:r>
    </w:p>
    <w:p w:rsidR="00BE1C41" w:rsidRPr="00A57629" w:rsidRDefault="00BE1C41" w:rsidP="00BE1C41">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A57629" w:rsidRDefault="00BE1C41" w:rsidP="00BE1C41">
      <w:pPr>
        <w:shd w:val="clear" w:color="auto" w:fill="FFFFFF"/>
        <w:ind w:firstLine="567"/>
        <w:jc w:val="both"/>
        <w:rPr>
          <w:rFonts w:eastAsiaTheme="minorEastAsia"/>
          <w:sz w:val="24"/>
          <w:szCs w:val="24"/>
        </w:rPr>
      </w:pPr>
      <w:r w:rsidRPr="00A57629">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3.6.6-3.6.9 настоящего Административного регламента.</w:t>
      </w:r>
    </w:p>
    <w:p w:rsidR="00BE1C41" w:rsidRPr="00A57629" w:rsidRDefault="00BE1C41" w:rsidP="00BE1C41">
      <w:pPr>
        <w:shd w:val="clear" w:color="auto" w:fill="FFFFFF"/>
        <w:jc w:val="both"/>
        <w:rPr>
          <w:rFonts w:eastAsiaTheme="minorEastAsia"/>
          <w:sz w:val="24"/>
          <w:szCs w:val="24"/>
        </w:rPr>
      </w:pPr>
    </w:p>
    <w:p w:rsidR="00BE1C41" w:rsidRPr="00A57629" w:rsidRDefault="00BE1C41" w:rsidP="00BE1C41">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BE1C41" w:rsidRPr="00A57629" w:rsidRDefault="00BE1C41" w:rsidP="00BE1C41">
      <w:pPr>
        <w:autoSpaceDE w:val="0"/>
        <w:autoSpaceDN w:val="0"/>
        <w:adjustRightInd w:val="0"/>
        <w:jc w:val="center"/>
        <w:rPr>
          <w:rFonts w:eastAsia="Calibri"/>
          <w:b/>
          <w:sz w:val="24"/>
          <w:szCs w:val="24"/>
          <w:lang w:eastAsia="en-US"/>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Calibri"/>
          <w:sz w:val="24"/>
          <w:szCs w:val="24"/>
        </w:rPr>
        <w:t xml:space="preserve">3.22.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BE1C41" w:rsidRPr="00A57629" w:rsidRDefault="00BE1C41" w:rsidP="00BE1C41">
      <w:pPr>
        <w:tabs>
          <w:tab w:val="left" w:pos="993"/>
          <w:tab w:val="left" w:pos="1276"/>
        </w:tabs>
        <w:autoSpaceDE w:val="0"/>
        <w:autoSpaceDN w:val="0"/>
        <w:adjustRightInd w:val="0"/>
        <w:contextualSpacing/>
        <w:jc w:val="both"/>
        <w:rPr>
          <w:rFonts w:eastAsiaTheme="minorEastAsia"/>
          <w:spacing w:val="-6"/>
          <w:sz w:val="24"/>
          <w:szCs w:val="24"/>
          <w:u w:color="FFFFFF"/>
        </w:rPr>
      </w:pP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BE1C41" w:rsidRPr="00A57629" w:rsidRDefault="00BE1C41" w:rsidP="00BE1C41">
      <w:pPr>
        <w:widowControl w:val="0"/>
        <w:autoSpaceDE w:val="0"/>
        <w:autoSpaceDN w:val="0"/>
        <w:adjustRightInd w:val="0"/>
        <w:jc w:val="center"/>
        <w:outlineLvl w:val="3"/>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BE1C41" w:rsidRPr="00A57629" w:rsidRDefault="00BE1C41" w:rsidP="00BE1C41">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BE1C41" w:rsidRPr="00A57629" w:rsidRDefault="00BE1C41" w:rsidP="00BE1C41">
      <w:pPr>
        <w:widowControl w:val="0"/>
        <w:autoSpaceDE w:val="0"/>
        <w:autoSpaceDN w:val="0"/>
        <w:adjustRightInd w:val="0"/>
        <w:jc w:val="center"/>
        <w:rPr>
          <w:rFonts w:eastAsiaTheme="minorEastAsia"/>
          <w:b/>
          <w:sz w:val="24"/>
          <w:szCs w:val="24"/>
        </w:rPr>
      </w:pPr>
    </w:p>
    <w:p w:rsidR="00BE1C41" w:rsidRPr="00A57629" w:rsidRDefault="00BE1C41" w:rsidP="00BE1C41">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w:t>
      </w:r>
      <w:r w:rsidR="00AB3BA5">
        <w:rPr>
          <w:rFonts w:eastAsiaTheme="minorEastAsia"/>
          <w:sz w:val="24"/>
          <w:szCs w:val="24"/>
        </w:rPr>
        <w:t>Административного регламента.</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AB15E3" w:rsidRPr="00A57629" w:rsidRDefault="00030355" w:rsidP="00AB15E3">
      <w:pPr>
        <w:autoSpaceDE w:val="0"/>
        <w:autoSpaceDN w:val="0"/>
        <w:adjustRightInd w:val="0"/>
        <w:jc w:val="center"/>
        <w:rPr>
          <w:rFonts w:eastAsiaTheme="minorEastAsia"/>
          <w:b/>
          <w:sz w:val="24"/>
          <w:szCs w:val="24"/>
        </w:rPr>
      </w:pPr>
      <w:r w:rsidRPr="001F7872">
        <w:rPr>
          <w:sz w:val="24"/>
          <w:szCs w:val="24"/>
        </w:rPr>
        <w:lastRenderedPageBreak/>
        <w:tab/>
      </w:r>
      <w:r w:rsidR="00AB15E3" w:rsidRPr="00A57629">
        <w:rPr>
          <w:rFonts w:eastAsiaTheme="minorEastAsia"/>
          <w:b/>
          <w:sz w:val="24"/>
          <w:szCs w:val="24"/>
        </w:rPr>
        <w:t>Вариант 5</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A57629">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3.25.1.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3.25.2.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.2</w:t>
      </w:r>
      <w:r>
        <w:rPr>
          <w:rFonts w:eastAsiaTheme="minorEastAsia"/>
          <w:sz w:val="24"/>
          <w:szCs w:val="24"/>
        </w:rPr>
        <w:t>5</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3.25.3.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3.26. </w:t>
      </w:r>
      <w:proofErr w:type="gramStart"/>
      <w:r w:rsidRPr="00A57629">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roofErr w:type="gramEnd"/>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3.26.2.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3.26.3. Документы, которые з</w:t>
      </w:r>
      <w:r w:rsidRPr="00A57629">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57629">
        <w:rPr>
          <w:rFonts w:eastAsiaTheme="minorEastAsia"/>
          <w:sz w:val="24"/>
          <w:szCs w:val="24"/>
        </w:rPr>
        <w:t>.</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lang w:eastAsia="en-US"/>
        </w:rPr>
        <w:t>П</w:t>
      </w:r>
      <w:r w:rsidRPr="00A57629">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sz w:val="24"/>
          <w:szCs w:val="24"/>
        </w:rPr>
        <w:t>3.26.7. Срок регистрации з</w:t>
      </w:r>
      <w:r w:rsidRPr="00A57629">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поданное при личном обращении в Орган - в день его подачи;</w:t>
      </w:r>
    </w:p>
    <w:p w:rsidR="00AB15E3" w:rsidRPr="00A57629" w:rsidRDefault="00AB15E3" w:rsidP="00AB15E3">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 xml:space="preserve">- </w:t>
      </w:r>
      <w:proofErr w:type="gramStart"/>
      <w:r w:rsidRPr="00A57629">
        <w:rPr>
          <w:rFonts w:eastAsiaTheme="minorEastAsia"/>
          <w:bCs/>
          <w:sz w:val="24"/>
          <w:szCs w:val="24"/>
        </w:rPr>
        <w:t>поступившее</w:t>
      </w:r>
      <w:proofErr w:type="gramEnd"/>
      <w:r w:rsidRPr="00A57629">
        <w:rPr>
          <w:rFonts w:eastAsiaTheme="minorEastAsia"/>
          <w:bCs/>
          <w:sz w:val="24"/>
          <w:szCs w:val="24"/>
        </w:rPr>
        <w:t xml:space="preserve"> посредством почтового отправления в Орган – в день поступления в Орган.</w:t>
      </w:r>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3.27.  Для предоставления муниципальной услуги </w:t>
      </w:r>
      <w:r w:rsidRPr="00A57629">
        <w:rPr>
          <w:rFonts w:eastAsiaTheme="minorEastAsia"/>
          <w:sz w:val="24"/>
          <w:szCs w:val="24"/>
          <w:shd w:val="clear" w:color="auto" w:fill="FFFFFF"/>
        </w:rPr>
        <w:t xml:space="preserve">(для индивидуальных предпринимателей) </w:t>
      </w:r>
      <w:r w:rsidRPr="00A57629">
        <w:rPr>
          <w:rFonts w:eastAsia="Calibri"/>
          <w:sz w:val="24"/>
          <w:szCs w:val="24"/>
        </w:rPr>
        <w:t xml:space="preserve">необходимо направление межведомственного запроса </w:t>
      </w:r>
      <w:r w:rsidRPr="00A57629">
        <w:rPr>
          <w:rFonts w:eastAsia="Calibri"/>
          <w:sz w:val="24"/>
          <w:szCs w:val="24"/>
          <w:lang w:eastAsia="en-US"/>
        </w:rPr>
        <w:t>«Предоставление сведений из ЕГРИП</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запроса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w:t>
      </w:r>
      <w:proofErr w:type="gramStart"/>
      <w:r w:rsidRPr="00A57629">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A57629">
        <w:rPr>
          <w:rFonts w:eastAsia="Calibri"/>
          <w:sz w:val="24"/>
          <w:szCs w:val="24"/>
          <w:lang w:eastAsia="en-US"/>
        </w:rPr>
        <w:t xml:space="preserve">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proofErr w:type="gramStart"/>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3.27.1.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3.27 настоящего Административного регламента, а также в ответе на такой запрос (в том числе цель </w:t>
      </w:r>
      <w:r>
        <w:rPr>
          <w:rFonts w:eastAsiaTheme="minorEastAsia"/>
          <w:spacing w:val="-6"/>
          <w:sz w:val="24"/>
          <w:szCs w:val="24"/>
          <w:u w:color="FFFFFF"/>
        </w:rPr>
        <w:t>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center"/>
        <w:outlineLvl w:val="0"/>
        <w:rPr>
          <w:rFonts w:eastAsiaTheme="minorEastAsia"/>
          <w:b/>
          <w:sz w:val="24"/>
          <w:szCs w:val="24"/>
        </w:rPr>
      </w:pP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AB15E3" w:rsidRPr="00A57629" w:rsidRDefault="00AB15E3" w:rsidP="00AB15E3">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AB15E3" w:rsidRPr="00A57629" w:rsidRDefault="00AB15E3" w:rsidP="00AB15E3">
      <w:pPr>
        <w:autoSpaceDE w:val="0"/>
        <w:autoSpaceDN w:val="0"/>
        <w:adjustRightInd w:val="0"/>
        <w:jc w:val="center"/>
        <w:outlineLvl w:val="0"/>
        <w:rPr>
          <w:rFonts w:eastAsiaTheme="minorEastAsia"/>
          <w:b/>
          <w:sz w:val="24"/>
          <w:szCs w:val="24"/>
          <w:highlight w:val="yellow"/>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3.28.2. </w:t>
      </w:r>
      <w:proofErr w:type="gramStart"/>
      <w:r w:rsidRPr="00A57629">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roofErr w:type="gramEnd"/>
    </w:p>
    <w:p w:rsidR="00AB15E3" w:rsidRPr="00A57629" w:rsidRDefault="00AB15E3" w:rsidP="00AB15E3">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3.28.3.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ab/>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57629">
        <w:rPr>
          <w:rFonts w:eastAsia="Calibri"/>
          <w:sz w:val="24"/>
          <w:szCs w:val="24"/>
        </w:rPr>
        <w:t>прием и регистрацию документов</w:t>
      </w:r>
      <w:r w:rsidRPr="00A57629">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A57629" w:rsidRDefault="00AB15E3" w:rsidP="00AB15E3">
      <w:pPr>
        <w:widowControl w:val="0"/>
        <w:autoSpaceDE w:val="0"/>
        <w:autoSpaceDN w:val="0"/>
        <w:adjustRightInd w:val="0"/>
        <w:ind w:firstLine="567"/>
        <w:jc w:val="both"/>
        <w:outlineLvl w:val="1"/>
        <w:rPr>
          <w:rFonts w:eastAsiaTheme="minorEastAsia"/>
          <w:sz w:val="24"/>
          <w:szCs w:val="24"/>
        </w:rPr>
      </w:pPr>
      <w:r w:rsidRPr="00A57629">
        <w:rPr>
          <w:rFonts w:eastAsiaTheme="minorEastAsia"/>
          <w:sz w:val="24"/>
          <w:szCs w:val="24"/>
        </w:rPr>
        <w:t xml:space="preserve">3.29.3.  </w:t>
      </w:r>
      <w:r w:rsidRPr="00A57629">
        <w:rPr>
          <w:rFonts w:eastAsia="Calibri"/>
          <w:sz w:val="24"/>
          <w:szCs w:val="24"/>
        </w:rPr>
        <w:t xml:space="preserve">Способом фиксации результата административной процедуры является </w:t>
      </w:r>
      <w:r w:rsidRPr="00A57629">
        <w:rPr>
          <w:rFonts w:eastAsiaTheme="minorEastAsia"/>
          <w:sz w:val="24"/>
          <w:szCs w:val="24"/>
        </w:rPr>
        <w:t xml:space="preserve">регистрация </w:t>
      </w:r>
      <w:r w:rsidRPr="00A57629">
        <w:rPr>
          <w:rFonts w:eastAsia="Calibri"/>
          <w:sz w:val="24"/>
          <w:szCs w:val="24"/>
        </w:rPr>
        <w:t>специалистом Органа, ответственным за прием и регистрацию документов</w:t>
      </w:r>
      <w:r w:rsidRPr="00A57629">
        <w:rPr>
          <w:rFonts w:eastAsiaTheme="minorEastAsia"/>
          <w:sz w:val="24"/>
          <w:szCs w:val="24"/>
        </w:rPr>
        <w:t xml:space="preserve">, информации о направлении результата предоставления муниципальной услуги заявителю </w:t>
      </w:r>
      <w:r w:rsidRPr="00A57629">
        <w:rPr>
          <w:rFonts w:eastAsia="Calibri"/>
          <w:sz w:val="24"/>
          <w:szCs w:val="24"/>
        </w:rPr>
        <w:t xml:space="preserve">в журнале регистрации обращений за предоставлением муниципальных услуг. </w:t>
      </w:r>
    </w:p>
    <w:p w:rsidR="00AB15E3" w:rsidRPr="00A57629" w:rsidRDefault="00AB15E3" w:rsidP="00AB15E3">
      <w:pPr>
        <w:widowControl w:val="0"/>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6</w:t>
      </w:r>
    </w:p>
    <w:p w:rsidR="00AB15E3" w:rsidRPr="00A57629" w:rsidRDefault="00AB15E3" w:rsidP="00AB15E3">
      <w:pPr>
        <w:widowControl w:val="0"/>
        <w:autoSpaceDE w:val="0"/>
        <w:autoSpaceDN w:val="0"/>
        <w:adjustRightInd w:val="0"/>
        <w:jc w:val="center"/>
        <w:rPr>
          <w:rFonts w:eastAsiaTheme="minorEastAsia"/>
          <w:sz w:val="24"/>
          <w:szCs w:val="24"/>
        </w:rPr>
      </w:pP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AB15E3" w:rsidRPr="00A57629" w:rsidRDefault="00AB15E3" w:rsidP="00AB15E3">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3.30.1.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3.30.2.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30</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3.30.3.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A57629" w:rsidRDefault="00AB15E3" w:rsidP="00AB15E3">
      <w:pPr>
        <w:widowControl w:val="0"/>
        <w:tabs>
          <w:tab w:val="left" w:pos="9356"/>
        </w:tabs>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3.31. </w:t>
      </w:r>
      <w:proofErr w:type="gramStart"/>
      <w:r w:rsidRPr="00A57629">
        <w:rPr>
          <w:rFonts w:eastAsiaTheme="minorEastAsia"/>
          <w:sz w:val="24"/>
          <w:szCs w:val="24"/>
        </w:rPr>
        <w:t>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roofErr w:type="gramEnd"/>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3.31.2.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lastRenderedPageBreak/>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7</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57629">
        <w:rPr>
          <w:rFonts w:eastAsiaTheme="minorEastAsia"/>
          <w:sz w:val="24"/>
          <w:szCs w:val="24"/>
        </w:rPr>
        <w:t xml:space="preserve">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3.34.1.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3.34.2.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34</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3.34.3.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3.35. </w:t>
      </w:r>
      <w:proofErr w:type="gramStart"/>
      <w:r w:rsidRPr="00A57629">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roofErr w:type="gramEnd"/>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3.35.1. Исчерпывающий перечень документов, необходимых в соответствии с </w:t>
      </w:r>
      <w:r w:rsidRPr="00A57629">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w:t>
      </w:r>
      <w:r>
        <w:rPr>
          <w:rFonts w:eastAsiaTheme="minorEastAsia"/>
          <w:sz w:val="24"/>
          <w:szCs w:val="24"/>
        </w:rPr>
        <w:t>я</w:t>
      </w:r>
      <w:r w:rsidRPr="003603B2">
        <w:rPr>
          <w:rFonts w:eastAsia="Calibri"/>
          <w:sz w:val="24"/>
          <w:szCs w:val="24"/>
        </w:rPr>
        <w:t xml:space="preserve"> </w:t>
      </w:r>
      <w:r w:rsidRPr="00A57629">
        <w:rPr>
          <w:rFonts w:eastAsia="Calibri"/>
          <w:sz w:val="24"/>
          <w:szCs w:val="24"/>
        </w:rPr>
        <w:t>юридического лица</w:t>
      </w:r>
      <w:r w:rsidRPr="00A57629">
        <w:rPr>
          <w:rFonts w:eastAsiaTheme="minorEastAsia"/>
          <w:sz w:val="24"/>
          <w:szCs w:val="24"/>
        </w:rPr>
        <w:t>, 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Pr>
          <w:rFonts w:eastAsiaTheme="minorEastAsia"/>
          <w:sz w:val="24"/>
          <w:szCs w:val="24"/>
        </w:rPr>
        <w:t>,</w:t>
      </w:r>
      <w:r w:rsidRPr="00A57629">
        <w:rPr>
          <w:rFonts w:eastAsiaTheme="minorEastAsia"/>
          <w:sz w:val="24"/>
          <w:szCs w:val="24"/>
        </w:rPr>
        <w:t xml:space="preserve"> (один из документов по выбору заявителя)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3.35.2.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AB15E3" w:rsidRPr="00A57629" w:rsidRDefault="00AB15E3" w:rsidP="00AB15E3">
      <w:pPr>
        <w:autoSpaceDE w:val="0"/>
        <w:autoSpaceDN w:val="0"/>
        <w:adjustRightInd w:val="0"/>
        <w:jc w:val="center"/>
        <w:rPr>
          <w:rFonts w:eastAsia="Calibri"/>
          <w:b/>
          <w:sz w:val="24"/>
          <w:szCs w:val="24"/>
          <w:lang w:eastAsia="en-US"/>
        </w:rPr>
      </w:pP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3.36.  Для предоставления муниципальной услуги необходимо направление межведомственного запроса </w:t>
      </w:r>
      <w:r w:rsidRPr="00A57629">
        <w:rPr>
          <w:rFonts w:eastAsia="Calibri"/>
          <w:sz w:val="24"/>
          <w:szCs w:val="24"/>
          <w:lang w:eastAsia="en-US"/>
        </w:rPr>
        <w:t>«Предоставление сведений из ЕГРЮЛ</w:t>
      </w:r>
      <w:r w:rsidRPr="00A57629">
        <w:rPr>
          <w:rFonts w:eastAsiaTheme="minorEastAsia"/>
          <w:sz w:val="24"/>
          <w:szCs w:val="24"/>
        </w:rPr>
        <w:t xml:space="preserve">». </w:t>
      </w:r>
    </w:p>
    <w:p w:rsidR="00AB15E3" w:rsidRPr="00A57629" w:rsidRDefault="00AB15E3" w:rsidP="00AB15E3">
      <w:pPr>
        <w:shd w:val="clear" w:color="auto" w:fill="FFFFFF"/>
        <w:autoSpaceDE w:val="0"/>
        <w:autoSpaceDN w:val="0"/>
        <w:adjustRightInd w:val="0"/>
        <w:ind w:firstLine="567"/>
        <w:jc w:val="both"/>
        <w:rPr>
          <w:rFonts w:eastAsiaTheme="minorEastAsia"/>
          <w:sz w:val="24"/>
          <w:szCs w:val="24"/>
        </w:rPr>
      </w:pPr>
      <w:r w:rsidRPr="00A57629">
        <w:rPr>
          <w:rFonts w:eastAsia="Calibri"/>
          <w:sz w:val="24"/>
          <w:szCs w:val="24"/>
          <w:lang w:eastAsia="en-US"/>
        </w:rPr>
        <w:t>Поставщиком сведений является</w:t>
      </w:r>
      <w:r w:rsidRPr="00A57629">
        <w:rPr>
          <w:rFonts w:eastAsiaTheme="minorEastAsia"/>
          <w:spacing w:val="-6"/>
          <w:sz w:val="24"/>
          <w:szCs w:val="24"/>
          <w:u w:color="FFFFFF"/>
        </w:rPr>
        <w:t xml:space="preserve"> Федеральная налоговая служба (далее – ФНС России).</w:t>
      </w:r>
    </w:p>
    <w:p w:rsidR="00AB15E3" w:rsidRPr="00A57629" w:rsidRDefault="00AB15E3" w:rsidP="00AB15E3">
      <w:pPr>
        <w:shd w:val="clear" w:color="auto" w:fill="FFFFFF"/>
        <w:autoSpaceDE w:val="0"/>
        <w:autoSpaceDN w:val="0"/>
        <w:adjustRightInd w:val="0"/>
        <w:ind w:firstLine="567"/>
        <w:jc w:val="both"/>
        <w:rPr>
          <w:rFonts w:eastAsia="Calibri"/>
          <w:sz w:val="24"/>
          <w:szCs w:val="24"/>
        </w:rPr>
      </w:pPr>
      <w:r w:rsidRPr="00A57629">
        <w:rPr>
          <w:rFonts w:eastAsia="Calibri"/>
          <w:sz w:val="24"/>
          <w:szCs w:val="24"/>
        </w:rPr>
        <w:t>Основанием для направления запрос</w:t>
      </w:r>
      <w:r>
        <w:rPr>
          <w:rFonts w:eastAsia="Calibri"/>
          <w:sz w:val="24"/>
          <w:szCs w:val="24"/>
        </w:rPr>
        <w:t>а</w:t>
      </w:r>
      <w:r w:rsidRPr="00A57629">
        <w:rPr>
          <w:rFonts w:eastAsia="Calibri"/>
          <w:sz w:val="24"/>
          <w:szCs w:val="24"/>
        </w:rPr>
        <w:t xml:space="preserve"> является заявление заявителя.</w:t>
      </w:r>
    </w:p>
    <w:p w:rsidR="00AB15E3" w:rsidRPr="00A57629" w:rsidRDefault="00AB15E3" w:rsidP="00AB15E3">
      <w:pPr>
        <w:autoSpaceDE w:val="0"/>
        <w:autoSpaceDN w:val="0"/>
        <w:adjustRightInd w:val="0"/>
        <w:ind w:firstLine="567"/>
        <w:jc w:val="both"/>
        <w:rPr>
          <w:rFonts w:eastAsia="Calibri"/>
          <w:sz w:val="24"/>
          <w:szCs w:val="24"/>
          <w:lang w:eastAsia="en-US"/>
        </w:rPr>
      </w:pPr>
      <w:r w:rsidRPr="00A57629">
        <w:rPr>
          <w:rFonts w:eastAsia="Calibri"/>
          <w:sz w:val="24"/>
          <w:szCs w:val="24"/>
          <w:lang w:eastAsia="en-US"/>
        </w:rPr>
        <w:t xml:space="preserve">Запрос направляется </w:t>
      </w:r>
      <w:proofErr w:type="gramStart"/>
      <w:r w:rsidRPr="00A57629">
        <w:rPr>
          <w:rFonts w:eastAsia="Calibri"/>
          <w:sz w:val="24"/>
          <w:szCs w:val="24"/>
          <w:lang w:eastAsia="en-US"/>
        </w:rPr>
        <w:t>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w:t>
      </w:r>
      <w:proofErr w:type="gramEnd"/>
      <w:r w:rsidRPr="00A57629">
        <w:rPr>
          <w:rFonts w:eastAsia="Calibri"/>
          <w:sz w:val="24"/>
          <w:szCs w:val="24"/>
          <w:lang w:eastAsia="en-US"/>
        </w:rPr>
        <w:t xml:space="preserve"> регистрации заявления на предоставление муниципальной услуги. </w:t>
      </w:r>
    </w:p>
    <w:p w:rsidR="00AB15E3" w:rsidRPr="00A57629" w:rsidRDefault="00AB15E3" w:rsidP="00AB15E3">
      <w:pPr>
        <w:autoSpaceDE w:val="0"/>
        <w:autoSpaceDN w:val="0"/>
        <w:adjustRightInd w:val="0"/>
        <w:ind w:firstLine="567"/>
        <w:jc w:val="both"/>
        <w:rPr>
          <w:rFonts w:eastAsia="Calibri"/>
          <w:sz w:val="24"/>
          <w:szCs w:val="24"/>
          <w:lang w:eastAsia="en-US"/>
        </w:rPr>
      </w:pPr>
      <w:proofErr w:type="gramStart"/>
      <w:r w:rsidRPr="00A57629">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57629">
        <w:rPr>
          <w:rFonts w:eastAsiaTheme="minorEastAsia"/>
          <w:sz w:val="24"/>
          <w:szCs w:val="24"/>
        </w:rPr>
        <w:t>от 27.07.2010 № 210-ФЗ</w:t>
      </w:r>
      <w:r w:rsidRPr="00A57629">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roofErr w:type="gramEnd"/>
    </w:p>
    <w:p w:rsidR="00AB15E3" w:rsidRPr="00A57629" w:rsidRDefault="00AB15E3" w:rsidP="00AB15E3">
      <w:pPr>
        <w:shd w:val="clear" w:color="auto" w:fill="FFFFFF"/>
        <w:autoSpaceDE w:val="0"/>
        <w:autoSpaceDN w:val="0"/>
        <w:adjustRightInd w:val="0"/>
        <w:ind w:firstLine="567"/>
        <w:jc w:val="both"/>
        <w:rPr>
          <w:rFonts w:eastAsiaTheme="minorEastAsia"/>
          <w:spacing w:val="-6"/>
          <w:sz w:val="24"/>
          <w:szCs w:val="24"/>
          <w:u w:color="FFFFFF"/>
        </w:rPr>
      </w:pPr>
      <w:r w:rsidRPr="00A57629">
        <w:rPr>
          <w:rFonts w:eastAsiaTheme="minorEastAsia"/>
          <w:spacing w:val="-6"/>
          <w:sz w:val="24"/>
          <w:szCs w:val="24"/>
          <w:u w:color="FFFFFF"/>
        </w:rPr>
        <w:t>3.36.1. Перечень сведений, направляемых в межведомственн</w:t>
      </w:r>
      <w:r>
        <w:rPr>
          <w:rFonts w:eastAsiaTheme="minorEastAsia"/>
          <w:spacing w:val="-6"/>
          <w:sz w:val="24"/>
          <w:szCs w:val="24"/>
          <w:u w:color="FFFFFF"/>
        </w:rPr>
        <w:t>ом</w:t>
      </w:r>
      <w:r w:rsidRPr="00A57629">
        <w:rPr>
          <w:rFonts w:eastAsiaTheme="minorEastAsia"/>
          <w:spacing w:val="-6"/>
          <w:sz w:val="24"/>
          <w:szCs w:val="24"/>
          <w:u w:color="FFFFFF"/>
        </w:rPr>
        <w:t xml:space="preserve"> запрос</w:t>
      </w:r>
      <w:r>
        <w:rPr>
          <w:rFonts w:eastAsiaTheme="minorEastAsia"/>
          <w:spacing w:val="-6"/>
          <w:sz w:val="24"/>
          <w:szCs w:val="24"/>
          <w:u w:color="FFFFFF"/>
        </w:rPr>
        <w:t>е</w:t>
      </w:r>
      <w:r w:rsidRPr="00A57629">
        <w:rPr>
          <w:rFonts w:eastAsiaTheme="minorEastAsia"/>
          <w:spacing w:val="-6"/>
          <w:sz w:val="24"/>
          <w:szCs w:val="24"/>
          <w:u w:color="FFFFFF"/>
        </w:rPr>
        <w:t xml:space="preserve">, указанных в пункте 3.36 настоящего Административного регламента, а также в ответе на </w:t>
      </w:r>
      <w:r>
        <w:rPr>
          <w:rFonts w:eastAsiaTheme="minorEastAsia"/>
          <w:spacing w:val="-6"/>
          <w:sz w:val="24"/>
          <w:szCs w:val="24"/>
          <w:u w:color="FFFFFF"/>
        </w:rPr>
        <w:t>такой запрос (в том числе цель его</w:t>
      </w:r>
      <w:r w:rsidRPr="00A57629">
        <w:rPr>
          <w:rFonts w:eastAsiaTheme="minorEastAsia"/>
          <w:spacing w:val="-6"/>
          <w:sz w:val="24"/>
          <w:szCs w:val="24"/>
          <w:u w:color="FFFFFF"/>
        </w:rPr>
        <w:t xml:space="preserve"> использования) приведены в приложении 5 к настоящему Административному регламенту.</w:t>
      </w:r>
    </w:p>
    <w:p w:rsidR="00AB15E3" w:rsidRPr="00A57629" w:rsidRDefault="00AB15E3" w:rsidP="00AB15E3">
      <w:pPr>
        <w:tabs>
          <w:tab w:val="left" w:pos="993"/>
          <w:tab w:val="left" w:pos="1276"/>
        </w:tabs>
        <w:autoSpaceDE w:val="0"/>
        <w:autoSpaceDN w:val="0"/>
        <w:adjustRightInd w:val="0"/>
        <w:ind w:firstLine="567"/>
        <w:contextualSpacing/>
        <w:jc w:val="both"/>
        <w:rPr>
          <w:rFonts w:eastAsiaTheme="minorEastAsia"/>
          <w:sz w:val="24"/>
          <w:szCs w:val="24"/>
        </w:rPr>
      </w:pPr>
      <w:r w:rsidRPr="00A57629">
        <w:rPr>
          <w:rFonts w:eastAsiaTheme="minorEastAsia"/>
          <w:sz w:val="24"/>
          <w:szCs w:val="24"/>
        </w:rPr>
        <w:lastRenderedPageBreak/>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A57629" w:rsidRDefault="00AB15E3" w:rsidP="00AB15E3">
      <w:pPr>
        <w:autoSpaceDE w:val="0"/>
        <w:autoSpaceDN w:val="0"/>
        <w:adjustRightInd w:val="0"/>
        <w:jc w:val="both"/>
        <w:rPr>
          <w:rFonts w:eastAsiaTheme="minorEastAsia"/>
          <w:b/>
          <w:sz w:val="24"/>
          <w:szCs w:val="24"/>
        </w:rPr>
      </w:pPr>
    </w:p>
    <w:p w:rsidR="00AB15E3" w:rsidRPr="00A57629" w:rsidRDefault="00AB15E3" w:rsidP="00AB15E3">
      <w:pPr>
        <w:autoSpaceDE w:val="0"/>
        <w:autoSpaceDN w:val="0"/>
        <w:adjustRightInd w:val="0"/>
        <w:jc w:val="center"/>
        <w:rPr>
          <w:rFonts w:eastAsiaTheme="minorEastAsia"/>
          <w:b/>
          <w:sz w:val="24"/>
          <w:szCs w:val="24"/>
        </w:rPr>
      </w:pPr>
      <w:r w:rsidRPr="00A57629">
        <w:rPr>
          <w:rFonts w:eastAsiaTheme="minorEastAsia"/>
          <w:b/>
          <w:sz w:val="24"/>
          <w:szCs w:val="24"/>
        </w:rPr>
        <w:t>Вариант 8</w:t>
      </w:r>
    </w:p>
    <w:p w:rsidR="00AB15E3" w:rsidRPr="00A57629" w:rsidRDefault="00AB15E3" w:rsidP="00AB15E3">
      <w:pPr>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A57629">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Calibri"/>
          <w:sz w:val="24"/>
          <w:szCs w:val="24"/>
        </w:rPr>
        <w:t xml:space="preserve"> </w:t>
      </w:r>
      <w:r w:rsidRPr="00A57629">
        <w:rPr>
          <w:rFonts w:eastAsiaTheme="minorEastAsia"/>
          <w:sz w:val="24"/>
          <w:szCs w:val="24"/>
        </w:rPr>
        <w:t>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Calibri"/>
          <w:sz w:val="24"/>
          <w:szCs w:val="24"/>
        </w:rPr>
        <w:t>3.39.1.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3.39.2. Основаниями для отказа в предоставлении муниципальной услуги является: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39</w:t>
      </w:r>
      <w:r w:rsidRPr="00A57629">
        <w:rPr>
          <w:rFonts w:eastAsiaTheme="minorEastAsia"/>
          <w:sz w:val="24"/>
          <w:szCs w:val="24"/>
        </w:rPr>
        <w:t xml:space="preserve"> настоящего Административного регламента;</w:t>
      </w:r>
    </w:p>
    <w:p w:rsidR="00AB15E3" w:rsidRPr="00A57629" w:rsidRDefault="00AB15E3" w:rsidP="00AB15E3">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B15E3" w:rsidRPr="00A57629" w:rsidRDefault="00AB15E3" w:rsidP="00AB15E3">
      <w:pPr>
        <w:autoSpaceDE w:val="0"/>
        <w:autoSpaceDN w:val="0"/>
        <w:adjustRightInd w:val="0"/>
        <w:ind w:firstLine="567"/>
        <w:jc w:val="both"/>
        <w:rPr>
          <w:rFonts w:eastAsiaTheme="minorEastAsia"/>
          <w:bCs/>
          <w:sz w:val="24"/>
          <w:szCs w:val="24"/>
        </w:rPr>
      </w:pPr>
      <w:r w:rsidRPr="00A57629">
        <w:rPr>
          <w:rFonts w:eastAsiaTheme="minorEastAsia"/>
          <w:bCs/>
          <w:sz w:val="24"/>
          <w:szCs w:val="24"/>
        </w:rPr>
        <w:t>3.39.3. Перечень административных процедур (действий) в соответствии с настоящим вариантом:</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B15E3" w:rsidRPr="00A57629" w:rsidRDefault="00AB15E3" w:rsidP="00AB15E3">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AB15E3" w:rsidRPr="00A57629" w:rsidRDefault="00AB15E3" w:rsidP="00AB15E3">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AB15E3" w:rsidRPr="00A57629" w:rsidRDefault="00AB15E3" w:rsidP="00AB15E3">
      <w:pPr>
        <w:ind w:firstLine="567"/>
        <w:jc w:val="both"/>
        <w:rPr>
          <w:rFonts w:eastAsiaTheme="minorEastAsia"/>
          <w:sz w:val="24"/>
          <w:szCs w:val="24"/>
        </w:rPr>
      </w:pPr>
      <w:r w:rsidRPr="00A57629">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A57629" w:rsidRDefault="00AB15E3" w:rsidP="00AB15E3">
      <w:pPr>
        <w:autoSpaceDE w:val="0"/>
        <w:autoSpaceDN w:val="0"/>
        <w:adjustRightInd w:val="0"/>
        <w:jc w:val="both"/>
        <w:rPr>
          <w:rFonts w:eastAsiaTheme="minorEastAsia"/>
          <w:sz w:val="24"/>
          <w:szCs w:val="24"/>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AB15E3" w:rsidRPr="00A57629" w:rsidRDefault="00AB15E3" w:rsidP="00AB15E3">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3.40. </w:t>
      </w:r>
      <w:proofErr w:type="gramStart"/>
      <w:r w:rsidRPr="00A57629">
        <w:rPr>
          <w:rFonts w:eastAsiaTheme="minorEastAsia"/>
          <w:sz w:val="24"/>
          <w:szCs w:val="24"/>
        </w:rPr>
        <w:t>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roofErr w:type="gramEnd"/>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представител</w:t>
      </w:r>
      <w:r>
        <w:rPr>
          <w:rFonts w:eastAsiaTheme="minorEastAsia"/>
          <w:sz w:val="24"/>
          <w:szCs w:val="24"/>
        </w:rPr>
        <w:t>я</w:t>
      </w:r>
      <w:r w:rsidRPr="00E96836">
        <w:rPr>
          <w:rFonts w:eastAsia="Calibri"/>
          <w:sz w:val="24"/>
          <w:szCs w:val="24"/>
        </w:rPr>
        <w:t xml:space="preserve"> </w:t>
      </w:r>
      <w:r w:rsidRPr="00A57629">
        <w:rPr>
          <w:rFonts w:eastAsia="Calibri"/>
          <w:sz w:val="24"/>
          <w:szCs w:val="24"/>
        </w:rPr>
        <w:t>юридического лица</w:t>
      </w:r>
      <w:r>
        <w:rPr>
          <w:rFonts w:eastAsiaTheme="minorEastAsia"/>
          <w:sz w:val="24"/>
          <w:szCs w:val="24"/>
        </w:rPr>
        <w:t>, имеющего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w:t>
      </w:r>
      <w:r>
        <w:rPr>
          <w:rFonts w:eastAsiaTheme="minorEastAsia"/>
          <w:sz w:val="24"/>
          <w:szCs w:val="24"/>
        </w:rPr>
        <w:t>ажданина (лица без гражданства);</w:t>
      </w:r>
      <w:r w:rsidRPr="00A57629">
        <w:rPr>
          <w:rFonts w:eastAsiaTheme="minorEastAsia"/>
          <w:sz w:val="24"/>
          <w:szCs w:val="24"/>
        </w:rPr>
        <w:t xml:space="preserve">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3.40.2. </w:t>
      </w:r>
      <w:r w:rsidRPr="00A57629">
        <w:rPr>
          <w:rFonts w:eastAsiaTheme="minorEastAsia"/>
          <w:sz w:val="24"/>
          <w:szCs w:val="24"/>
        </w:rPr>
        <w:t xml:space="preserve"> Способами установления личности (идентификации) являются:</w:t>
      </w:r>
    </w:p>
    <w:p w:rsidR="00AB15E3" w:rsidRPr="00A57629" w:rsidRDefault="00AB15E3" w:rsidP="00AB15E3">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AB15E3" w:rsidRPr="00A57629" w:rsidRDefault="00AB15E3" w:rsidP="00AB15E3">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p>
    <w:p w:rsidR="00AB15E3" w:rsidRPr="00A57629" w:rsidRDefault="00AB15E3" w:rsidP="00AB15E3">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3.40.4.  Документы, которые являются необходимыми и обязательными для предоставления муниципальной услуги, отсутствуют.</w:t>
      </w:r>
    </w:p>
    <w:p w:rsidR="00AB15E3" w:rsidRPr="00A57629" w:rsidRDefault="00AB15E3" w:rsidP="00AB15E3">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A57629" w:rsidRDefault="00AB15E3" w:rsidP="00AB15E3">
      <w:pPr>
        <w:shd w:val="clear" w:color="auto" w:fill="FFFFFF"/>
        <w:ind w:firstLine="567"/>
        <w:jc w:val="both"/>
        <w:rPr>
          <w:rFonts w:eastAsiaTheme="minorEastAsia"/>
          <w:sz w:val="24"/>
          <w:szCs w:val="24"/>
        </w:rPr>
      </w:pPr>
      <w:r w:rsidRPr="00A57629">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AB15E3" w:rsidRPr="00A57629" w:rsidRDefault="00AB15E3" w:rsidP="00AB15E3">
      <w:pPr>
        <w:shd w:val="clear" w:color="auto" w:fill="FFFFFF"/>
        <w:jc w:val="both"/>
        <w:rPr>
          <w:rFonts w:eastAsiaTheme="minorEastAsia"/>
          <w:b/>
          <w:sz w:val="24"/>
          <w:szCs w:val="24"/>
        </w:rPr>
      </w:pP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AB15E3" w:rsidRPr="00A57629" w:rsidRDefault="00AB15E3" w:rsidP="00AB15E3">
      <w:pPr>
        <w:widowControl w:val="0"/>
        <w:autoSpaceDE w:val="0"/>
        <w:autoSpaceDN w:val="0"/>
        <w:adjustRightInd w:val="0"/>
        <w:jc w:val="center"/>
        <w:outlineLvl w:val="3"/>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A57629" w:rsidRDefault="00AB15E3" w:rsidP="00AB15E3">
      <w:pPr>
        <w:autoSpaceDE w:val="0"/>
        <w:autoSpaceDN w:val="0"/>
        <w:adjustRightInd w:val="0"/>
        <w:jc w:val="both"/>
        <w:rPr>
          <w:rFonts w:eastAsia="Calibri"/>
          <w:sz w:val="24"/>
          <w:szCs w:val="24"/>
          <w:lang w:eastAsia="en-US"/>
        </w:rPr>
      </w:pP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AB15E3" w:rsidRPr="00A57629" w:rsidRDefault="00AB15E3" w:rsidP="00AB15E3">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AB15E3" w:rsidRPr="00A57629" w:rsidRDefault="00AB15E3" w:rsidP="00AB15E3">
      <w:pPr>
        <w:widowControl w:val="0"/>
        <w:autoSpaceDE w:val="0"/>
        <w:autoSpaceDN w:val="0"/>
        <w:adjustRightInd w:val="0"/>
        <w:jc w:val="center"/>
        <w:rPr>
          <w:rFonts w:eastAsiaTheme="minorEastAsia"/>
          <w:b/>
          <w:sz w:val="24"/>
          <w:szCs w:val="24"/>
        </w:rPr>
      </w:pPr>
    </w:p>
    <w:p w:rsidR="00AB15E3" w:rsidRPr="00A57629" w:rsidRDefault="00AB15E3" w:rsidP="00AB15E3">
      <w:pPr>
        <w:autoSpaceDE w:val="0"/>
        <w:autoSpaceDN w:val="0"/>
        <w:adjustRightInd w:val="0"/>
        <w:ind w:firstLine="567"/>
        <w:jc w:val="both"/>
        <w:rPr>
          <w:rFonts w:eastAsiaTheme="minorEastAsia"/>
          <w:sz w:val="24"/>
          <w:szCs w:val="24"/>
        </w:rPr>
      </w:pPr>
      <w:r w:rsidRPr="00A57629">
        <w:rPr>
          <w:rFonts w:eastAsiaTheme="minorEastAsia"/>
          <w:sz w:val="24"/>
          <w:szCs w:val="24"/>
        </w:rPr>
        <w:t>3.42. Предоставление результата муниципальной услуги производится в порядке, установленном пунктами 3.29-3.29.3 настоящег</w:t>
      </w:r>
      <w:r>
        <w:rPr>
          <w:rFonts w:eastAsiaTheme="minorEastAsia"/>
          <w:sz w:val="24"/>
          <w:szCs w:val="24"/>
        </w:rPr>
        <w:t>о Административного регламента.</w:t>
      </w:r>
      <w:r w:rsidRPr="00A57629">
        <w:rPr>
          <w:rFonts w:eastAsiaTheme="minorEastAsia"/>
          <w:sz w:val="24"/>
          <w:szCs w:val="24"/>
        </w:rPr>
        <w:t xml:space="preserve"> </w:t>
      </w:r>
    </w:p>
    <w:p w:rsidR="00030355" w:rsidRPr="000A13C1" w:rsidRDefault="00030355" w:rsidP="00030355">
      <w:pPr>
        <w:autoSpaceDE w:val="0"/>
        <w:autoSpaceDN w:val="0"/>
        <w:adjustRightInd w:val="0"/>
        <w:ind w:firstLine="709"/>
        <w:jc w:val="both"/>
        <w:rPr>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9</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lastRenderedPageBreak/>
        <w:t xml:space="preserve">3.43.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лично.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3.43.1.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3.43.2.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43</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3.43.3.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2) 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3.44.2.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lastRenderedPageBreak/>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3.45.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3.27-3.27.2 настоящего Административного регламента. </w:t>
      </w:r>
    </w:p>
    <w:p w:rsidR="00454400" w:rsidRPr="00A57629" w:rsidRDefault="00454400" w:rsidP="00454400">
      <w:pPr>
        <w:tabs>
          <w:tab w:val="left" w:pos="993"/>
          <w:tab w:val="left" w:pos="1276"/>
        </w:tabs>
        <w:autoSpaceDE w:val="0"/>
        <w:autoSpaceDN w:val="0"/>
        <w:adjustRightInd w:val="0"/>
        <w:contextualSpacing/>
        <w:jc w:val="both"/>
        <w:rPr>
          <w:rFonts w:eastAsiaTheme="minorEastAsia"/>
          <w:b/>
          <w:sz w:val="24"/>
          <w:szCs w:val="24"/>
        </w:rPr>
      </w:pPr>
    </w:p>
    <w:p w:rsidR="00454400" w:rsidRPr="00A57629" w:rsidRDefault="00454400" w:rsidP="00454400">
      <w:pPr>
        <w:tabs>
          <w:tab w:val="left" w:pos="993"/>
          <w:tab w:val="left" w:pos="1276"/>
        </w:tabs>
        <w:autoSpaceDE w:val="0"/>
        <w:autoSpaceDN w:val="0"/>
        <w:adjustRightInd w:val="0"/>
        <w:contextualSpacing/>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Theme="minorEastAsia"/>
          <w:b/>
          <w:sz w:val="24"/>
          <w:szCs w:val="24"/>
        </w:rPr>
        <w:t xml:space="preserve">«Принятие решения о предоставлении (об отказе в предоставлении) </w:t>
      </w:r>
    </w:p>
    <w:p w:rsidR="00454400" w:rsidRPr="00A57629" w:rsidRDefault="00454400" w:rsidP="00454400">
      <w:pPr>
        <w:autoSpaceDE w:val="0"/>
        <w:autoSpaceDN w:val="0"/>
        <w:adjustRightInd w:val="0"/>
        <w:jc w:val="center"/>
        <w:outlineLvl w:val="0"/>
        <w:rPr>
          <w:rFonts w:eastAsiaTheme="minorEastAsia"/>
          <w:b/>
          <w:sz w:val="24"/>
          <w:szCs w:val="24"/>
        </w:rPr>
      </w:pPr>
      <w:r w:rsidRPr="00A57629">
        <w:rPr>
          <w:rFonts w:eastAsia="Calibri"/>
          <w:b/>
          <w:sz w:val="24"/>
          <w:szCs w:val="24"/>
        </w:rPr>
        <w:t>муниципальной</w:t>
      </w:r>
      <w:r w:rsidRPr="00A57629">
        <w:rPr>
          <w:rFonts w:eastAsiaTheme="minorEastAsia"/>
          <w:b/>
          <w:sz w:val="24"/>
          <w:szCs w:val="24"/>
        </w:rPr>
        <w:t xml:space="preserve"> услуги»</w:t>
      </w:r>
    </w:p>
    <w:p w:rsidR="00454400" w:rsidRPr="00A57629" w:rsidRDefault="00454400" w:rsidP="00454400">
      <w:pPr>
        <w:autoSpaceDE w:val="0"/>
        <w:autoSpaceDN w:val="0"/>
        <w:adjustRightInd w:val="0"/>
        <w:jc w:val="center"/>
        <w:outlineLvl w:val="0"/>
        <w:rPr>
          <w:rFonts w:eastAsiaTheme="minorEastAsia"/>
          <w:b/>
          <w:sz w:val="24"/>
          <w:szCs w:val="24"/>
          <w:highlight w:val="yellow"/>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1) заявителем представлены достоверные документы и не сообщены заведомо ложные сведения;</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3.46.2. </w:t>
      </w:r>
      <w:proofErr w:type="gramStart"/>
      <w:r w:rsidRPr="00A57629">
        <w:rPr>
          <w:rFonts w:eastAsiaTheme="minorEastAsia"/>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57629">
        <w:rPr>
          <w:rFonts w:eastAsia="Calibri"/>
          <w:sz w:val="24"/>
          <w:szCs w:val="24"/>
        </w:rPr>
        <w:t>за прием и регистрацию документов</w:t>
      </w:r>
      <w:r w:rsidRPr="00A57629">
        <w:rPr>
          <w:rFonts w:eastAsiaTheme="minorEastAsia"/>
          <w:sz w:val="24"/>
          <w:szCs w:val="24"/>
        </w:rPr>
        <w:t>, в течение 1 рабочего дня со дня издания такого документа.</w:t>
      </w:r>
      <w:proofErr w:type="gramEnd"/>
    </w:p>
    <w:p w:rsidR="00454400" w:rsidRPr="00A57629" w:rsidRDefault="00454400" w:rsidP="00454400">
      <w:pPr>
        <w:widowControl w:val="0"/>
        <w:autoSpaceDE w:val="0"/>
        <w:autoSpaceDN w:val="0"/>
        <w:adjustRightInd w:val="0"/>
        <w:ind w:firstLine="567"/>
        <w:jc w:val="both"/>
        <w:rPr>
          <w:rFonts w:eastAsia="Calibri"/>
          <w:sz w:val="24"/>
          <w:szCs w:val="24"/>
        </w:rPr>
      </w:pPr>
      <w:r w:rsidRPr="00A57629">
        <w:rPr>
          <w:rFonts w:eastAsiaTheme="minorEastAsia"/>
          <w:sz w:val="24"/>
          <w:szCs w:val="24"/>
        </w:rPr>
        <w:t xml:space="preserve">3.46.3.  </w:t>
      </w:r>
      <w:r w:rsidRPr="00A5762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57629">
        <w:rPr>
          <w:rFonts w:eastAsiaTheme="minorEastAsia"/>
          <w:sz w:val="24"/>
          <w:szCs w:val="24"/>
        </w:rPr>
        <w:t xml:space="preserve">ответственному </w:t>
      </w:r>
      <w:r w:rsidRPr="00A57629">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A57629" w:rsidRDefault="00454400" w:rsidP="00454400">
      <w:pPr>
        <w:autoSpaceDE w:val="0"/>
        <w:autoSpaceDN w:val="0"/>
        <w:adjustRightInd w:val="0"/>
        <w:jc w:val="both"/>
        <w:rPr>
          <w:rFonts w:eastAsiaTheme="minorEastAsia"/>
          <w:b/>
          <w:sz w:val="24"/>
          <w:szCs w:val="24"/>
        </w:rPr>
      </w:pPr>
      <w:r w:rsidRPr="00A57629">
        <w:rPr>
          <w:rFonts w:eastAsiaTheme="minorEastAsia"/>
          <w:b/>
          <w:sz w:val="24"/>
          <w:szCs w:val="24"/>
        </w:rPr>
        <w:tab/>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 личном приеме в Органе;</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в форме документа на бумажном носителе, направленного почтовым отправлением.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10</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lastRenderedPageBreak/>
        <w:t xml:space="preserve">3.48. В соответствии с настоящим вариантом предоставления муниципальной услуги производится </w:t>
      </w:r>
      <w:r w:rsidRPr="00A57629">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Pr>
          <w:rFonts w:eastAsia="Calibri"/>
          <w:sz w:val="24"/>
          <w:szCs w:val="24"/>
        </w:rPr>
        <w:t>,</w:t>
      </w:r>
      <w:r w:rsidRPr="00A57629">
        <w:rPr>
          <w:rFonts w:eastAsia="Calibri"/>
          <w:sz w:val="24"/>
          <w:szCs w:val="24"/>
        </w:rPr>
        <w:t xml:space="preserve"> индивидуального предпринимателя через уполномоченного представителя.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3.48.1.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3.48.2.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48</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3.48.3.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2) п</w:t>
      </w:r>
      <w:r w:rsidRPr="00A57629">
        <w:rPr>
          <w:rFonts w:eastAsiaTheme="minorEastAsia"/>
          <w:sz w:val="24"/>
          <w:szCs w:val="24"/>
        </w:rPr>
        <w:t xml:space="preserve">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A57629" w:rsidRDefault="00454400" w:rsidP="00454400">
      <w:pPr>
        <w:widowControl w:val="0"/>
        <w:tabs>
          <w:tab w:val="left" w:pos="9356"/>
        </w:tabs>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1) документы, удостоверяющие личность уполномоченного представителя</w:t>
      </w:r>
      <w:r>
        <w:rPr>
          <w:rFonts w:eastAsiaTheme="minorEastAsia"/>
          <w:sz w:val="24"/>
          <w:szCs w:val="24"/>
        </w:rPr>
        <w:t xml:space="preserve"> заявителя</w:t>
      </w:r>
      <w:r w:rsidRPr="00A57629">
        <w:rPr>
          <w:rFonts w:eastAsiaTheme="minorEastAsia"/>
          <w:sz w:val="24"/>
          <w:szCs w:val="24"/>
        </w:rPr>
        <w:t xml:space="preserve">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3.49.2.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w:t>
      </w:r>
      <w:r w:rsidRPr="00A57629">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Theme="minorEastAsia"/>
          <w:sz w:val="24"/>
          <w:szCs w:val="24"/>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widowControl w:val="0"/>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Вариант 11</w:t>
      </w:r>
    </w:p>
    <w:p w:rsidR="00454400" w:rsidRPr="00A57629" w:rsidRDefault="00454400" w:rsidP="00454400">
      <w:pPr>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3.52.1.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3.52.2.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52</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3.52.3.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bCs/>
          <w:sz w:val="24"/>
          <w:szCs w:val="24"/>
        </w:rPr>
      </w:pPr>
      <w:r w:rsidRPr="00A57629">
        <w:rPr>
          <w:rFonts w:eastAsiaTheme="minorEastAsia"/>
          <w:bCs/>
          <w:sz w:val="24"/>
          <w:szCs w:val="24"/>
        </w:rPr>
        <w:t xml:space="preserve">2) </w:t>
      </w:r>
      <w:r w:rsidRPr="00A57629">
        <w:rPr>
          <w:rFonts w:eastAsiaTheme="minorEastAsia"/>
          <w:sz w:val="24"/>
          <w:szCs w:val="24"/>
        </w:rPr>
        <w:t>межведомственное информационное взаимодействие;</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3)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4)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sz w:val="24"/>
          <w:szCs w:val="24"/>
        </w:rPr>
        <w:t xml:space="preserve"> </w:t>
      </w:r>
      <w:r w:rsidRPr="00A57629">
        <w:rPr>
          <w:rFonts w:eastAsiaTheme="minorEastAsia"/>
          <w:b/>
          <w:sz w:val="24"/>
          <w:szCs w:val="24"/>
        </w:rPr>
        <w:t xml:space="preserve"> 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lastRenderedPageBreak/>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без доверенности (один из документов по выбору заявителя)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в) иной документ, удостоверяющий личность иностранного гражданина (лица без гражданства).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Calibri"/>
          <w:sz w:val="24"/>
          <w:szCs w:val="24"/>
        </w:rPr>
        <w:t xml:space="preserve">3.53.2.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3.53.3. Документы, которые з</w:t>
      </w:r>
      <w:r w:rsidRPr="00A57629">
        <w:rPr>
          <w:rFonts w:eastAsiaTheme="minorEastAsia"/>
          <w:sz w:val="24"/>
          <w:szCs w:val="24"/>
          <w:shd w:val="clear" w:color="auto" w:fill="FFFFFF"/>
        </w:rPr>
        <w:t>аявитель вправе предоставить по собственной инициативе – выписка из ЕГРЮЛ.</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Cs/>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autoSpaceDE w:val="0"/>
        <w:autoSpaceDN w:val="0"/>
        <w:adjustRightInd w:val="0"/>
        <w:jc w:val="center"/>
        <w:rPr>
          <w:rFonts w:eastAsia="Calibri"/>
          <w:b/>
          <w:sz w:val="24"/>
          <w:szCs w:val="24"/>
          <w:lang w:eastAsia="en-US"/>
        </w:rPr>
      </w:pPr>
      <w:r w:rsidRPr="00A57629">
        <w:rPr>
          <w:rFonts w:eastAsiaTheme="minorEastAsia"/>
          <w:b/>
          <w:sz w:val="24"/>
          <w:szCs w:val="24"/>
        </w:rPr>
        <w:t>«</w:t>
      </w:r>
      <w:r w:rsidRPr="00A57629">
        <w:rPr>
          <w:rFonts w:eastAsia="Calibri"/>
          <w:b/>
          <w:sz w:val="24"/>
          <w:szCs w:val="24"/>
          <w:lang w:eastAsia="en-US"/>
        </w:rPr>
        <w:t>Межведомственное информационное взаимодействие»</w:t>
      </w:r>
    </w:p>
    <w:p w:rsidR="00454400" w:rsidRPr="00A57629" w:rsidRDefault="00454400" w:rsidP="00454400">
      <w:pPr>
        <w:autoSpaceDE w:val="0"/>
        <w:autoSpaceDN w:val="0"/>
        <w:adjustRightInd w:val="0"/>
        <w:jc w:val="center"/>
        <w:rPr>
          <w:rFonts w:eastAsia="Calibri"/>
          <w:b/>
          <w:sz w:val="24"/>
          <w:szCs w:val="24"/>
          <w:lang w:eastAsia="en-US"/>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3.54.  Межведомственное информационное взаимодействие </w:t>
      </w:r>
      <w:r w:rsidRPr="00A57629">
        <w:rPr>
          <w:rFonts w:eastAsiaTheme="minorEastAsia"/>
          <w:sz w:val="24"/>
          <w:szCs w:val="24"/>
        </w:rPr>
        <w:t xml:space="preserve">производится в порядке, установленном пунктами 3.36-3.36.2 настоящего Административного регламента. </w:t>
      </w:r>
    </w:p>
    <w:p w:rsidR="00454400" w:rsidRPr="00A57629" w:rsidRDefault="00454400" w:rsidP="00454400">
      <w:pPr>
        <w:autoSpaceDE w:val="0"/>
        <w:autoSpaceDN w:val="0"/>
        <w:adjustRightInd w:val="0"/>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lastRenderedPageBreak/>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Вариант 12</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autoSpaceDE w:val="0"/>
        <w:autoSpaceDN w:val="0"/>
        <w:adjustRightInd w:val="0"/>
        <w:ind w:firstLine="567"/>
        <w:jc w:val="both"/>
        <w:rPr>
          <w:rFonts w:eastAsia="Calibri"/>
          <w:sz w:val="24"/>
          <w:szCs w:val="24"/>
        </w:rPr>
      </w:pPr>
      <w:r w:rsidRPr="00A57629">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A57629">
        <w:rPr>
          <w:rFonts w:eastAsia="Calibri"/>
          <w:sz w:val="24"/>
          <w:szCs w:val="24"/>
        </w:rPr>
        <w:t xml:space="preserve">выдача дубликата документа, выданного по результатам предоставления муниципальной услуги при обращении 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w:t>
      </w:r>
      <w:r w:rsidRPr="00A57629">
        <w:rPr>
          <w:rFonts w:eastAsia="Calibri"/>
          <w:sz w:val="24"/>
          <w:szCs w:val="24"/>
        </w:rPr>
        <w:t xml:space="preserve"> </w:t>
      </w:r>
    </w:p>
    <w:p w:rsidR="00454400" w:rsidRPr="00A57629" w:rsidRDefault="00454400" w:rsidP="00454400">
      <w:pPr>
        <w:widowControl w:val="0"/>
        <w:tabs>
          <w:tab w:val="left" w:pos="9356"/>
        </w:tabs>
        <w:autoSpaceDE w:val="0"/>
        <w:autoSpaceDN w:val="0"/>
        <w:adjustRightInd w:val="0"/>
        <w:ind w:firstLine="567"/>
        <w:jc w:val="both"/>
        <w:rPr>
          <w:rFonts w:eastAsiaTheme="minorEastAsia"/>
          <w:sz w:val="24"/>
          <w:szCs w:val="24"/>
        </w:rPr>
      </w:pPr>
      <w:r w:rsidRPr="00A57629">
        <w:rPr>
          <w:rFonts w:eastAsia="Calibri"/>
          <w:sz w:val="24"/>
          <w:szCs w:val="24"/>
        </w:rPr>
        <w:t>3.57.1. Максимальный</w:t>
      </w:r>
      <w:r w:rsidRPr="00A57629">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3.57.2. Основаниями для отказа в предоставлении муниципальной услуги является: </w:t>
      </w:r>
    </w:p>
    <w:p w:rsidR="00454400" w:rsidRPr="00A57629" w:rsidRDefault="00454400" w:rsidP="00454400">
      <w:pPr>
        <w:widowControl w:val="0"/>
        <w:tabs>
          <w:tab w:val="left" w:pos="4962"/>
        </w:tabs>
        <w:autoSpaceDE w:val="0"/>
        <w:autoSpaceDN w:val="0"/>
        <w:adjustRightInd w:val="0"/>
        <w:ind w:firstLine="567"/>
        <w:jc w:val="both"/>
        <w:rPr>
          <w:rFonts w:eastAsiaTheme="minorEastAsia"/>
          <w:sz w:val="24"/>
          <w:szCs w:val="24"/>
        </w:rPr>
      </w:pPr>
      <w:r w:rsidRPr="00A57629">
        <w:rPr>
          <w:rFonts w:eastAsiaTheme="minorEastAsia"/>
          <w:bCs/>
          <w:sz w:val="24"/>
          <w:szCs w:val="24"/>
        </w:rPr>
        <w:t xml:space="preserve">1) </w:t>
      </w:r>
      <w:r w:rsidRPr="00A57629">
        <w:rPr>
          <w:rFonts w:eastAsiaTheme="minorEastAsia"/>
          <w:sz w:val="24"/>
          <w:szCs w:val="24"/>
        </w:rPr>
        <w:t xml:space="preserve">  несоответствие заявителя кругу лиц, указанных в пункте </w:t>
      </w:r>
      <w:r>
        <w:rPr>
          <w:rFonts w:eastAsiaTheme="minorEastAsia"/>
          <w:sz w:val="24"/>
          <w:szCs w:val="24"/>
        </w:rPr>
        <w:t>3</w:t>
      </w:r>
      <w:r w:rsidRPr="00A57629">
        <w:rPr>
          <w:rFonts w:eastAsiaTheme="minorEastAsia"/>
          <w:sz w:val="24"/>
          <w:szCs w:val="24"/>
        </w:rPr>
        <w:t>.</w:t>
      </w:r>
      <w:r>
        <w:rPr>
          <w:rFonts w:eastAsiaTheme="minorEastAsia"/>
          <w:sz w:val="24"/>
          <w:szCs w:val="24"/>
        </w:rPr>
        <w:t>57</w:t>
      </w:r>
      <w:r w:rsidRPr="00A57629">
        <w:rPr>
          <w:rFonts w:eastAsiaTheme="minorEastAsia"/>
          <w:sz w:val="24"/>
          <w:szCs w:val="24"/>
        </w:rPr>
        <w:t xml:space="preserve"> настоящего Административного регламента;</w:t>
      </w:r>
    </w:p>
    <w:p w:rsidR="00454400" w:rsidRPr="00A57629" w:rsidRDefault="00454400" w:rsidP="0045440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57629">
        <w:rPr>
          <w:rFonts w:eastAsiaTheme="minorEastAsia"/>
          <w:sz w:val="24"/>
          <w:szCs w:val="24"/>
          <w:shd w:val="clear" w:color="auto" w:fill="FFFFFF"/>
        </w:rPr>
        <w:t>2) отсутствие в Органе р</w:t>
      </w:r>
      <w:r w:rsidRPr="00A57629">
        <w:rPr>
          <w:rFonts w:eastAsiaTheme="minorEastAsia"/>
          <w:sz w:val="24"/>
          <w:szCs w:val="24"/>
        </w:rPr>
        <w:t>ешения о даче письменных разъяснений</w:t>
      </w:r>
      <w:r w:rsidRPr="00A57629">
        <w:rPr>
          <w:rFonts w:eastAsiaTheme="minorEastAsia"/>
          <w:sz w:val="24"/>
          <w:szCs w:val="24"/>
          <w:shd w:val="clear" w:color="auto" w:fill="FFFFFF"/>
        </w:rPr>
        <w:t>, дубликат которого испрашивается.</w:t>
      </w:r>
    </w:p>
    <w:p w:rsidR="00454400" w:rsidRPr="00A57629" w:rsidRDefault="00454400" w:rsidP="00454400">
      <w:pPr>
        <w:widowControl w:val="0"/>
        <w:autoSpaceDE w:val="0"/>
        <w:autoSpaceDN w:val="0"/>
        <w:adjustRightInd w:val="0"/>
        <w:ind w:firstLine="567"/>
        <w:jc w:val="both"/>
        <w:rPr>
          <w:rFonts w:eastAsiaTheme="minorEastAsia"/>
          <w:bCs/>
          <w:sz w:val="24"/>
          <w:szCs w:val="24"/>
        </w:rPr>
      </w:pPr>
      <w:r w:rsidRPr="00A57629">
        <w:rPr>
          <w:rFonts w:eastAsiaTheme="minorEastAsia"/>
          <w:bCs/>
          <w:sz w:val="24"/>
          <w:szCs w:val="24"/>
        </w:rPr>
        <w:t>3.57.3. Перечень административных процедур (действий) в соответствии с настоящим вариантом:</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454400" w:rsidRPr="00A57629" w:rsidRDefault="00454400" w:rsidP="00454400">
      <w:pPr>
        <w:autoSpaceDE w:val="0"/>
        <w:autoSpaceDN w:val="0"/>
        <w:adjustRightInd w:val="0"/>
        <w:ind w:firstLine="567"/>
        <w:jc w:val="both"/>
        <w:outlineLvl w:val="0"/>
        <w:rPr>
          <w:rFonts w:eastAsiaTheme="minorEastAsia"/>
          <w:sz w:val="24"/>
          <w:szCs w:val="24"/>
        </w:rPr>
      </w:pPr>
      <w:r w:rsidRPr="00A57629">
        <w:rPr>
          <w:rFonts w:eastAsiaTheme="minorEastAsia"/>
          <w:bCs/>
          <w:sz w:val="24"/>
          <w:szCs w:val="24"/>
        </w:rPr>
        <w:t xml:space="preserve">2) </w:t>
      </w:r>
      <w:r w:rsidRPr="00A57629">
        <w:rPr>
          <w:rFonts w:eastAsiaTheme="minorEastAsia"/>
          <w:sz w:val="24"/>
          <w:szCs w:val="24"/>
        </w:rPr>
        <w:t xml:space="preserve">принятие решения о предоставлении (об отказе в предоставлении) </w:t>
      </w:r>
      <w:r w:rsidRPr="00A57629">
        <w:rPr>
          <w:rFonts w:eastAsia="Calibri"/>
          <w:sz w:val="24"/>
          <w:szCs w:val="24"/>
        </w:rPr>
        <w:t>муниципальной</w:t>
      </w:r>
      <w:r w:rsidRPr="00A57629">
        <w:rPr>
          <w:rFonts w:eastAsiaTheme="minorEastAsia"/>
          <w:sz w:val="24"/>
          <w:szCs w:val="24"/>
        </w:rPr>
        <w:t xml:space="preserve"> услуги;  </w:t>
      </w:r>
    </w:p>
    <w:p w:rsidR="00454400" w:rsidRPr="00A57629" w:rsidRDefault="00454400" w:rsidP="00454400">
      <w:pPr>
        <w:widowControl w:val="0"/>
        <w:autoSpaceDE w:val="0"/>
        <w:autoSpaceDN w:val="0"/>
        <w:adjustRightInd w:val="0"/>
        <w:ind w:firstLine="567"/>
        <w:jc w:val="both"/>
        <w:outlineLvl w:val="3"/>
        <w:rPr>
          <w:rFonts w:eastAsiaTheme="minorEastAsia"/>
          <w:sz w:val="24"/>
          <w:szCs w:val="24"/>
        </w:rPr>
      </w:pPr>
      <w:r w:rsidRPr="00A57629">
        <w:rPr>
          <w:rFonts w:eastAsiaTheme="minorEastAsia"/>
          <w:sz w:val="24"/>
          <w:szCs w:val="24"/>
        </w:rPr>
        <w:t>3) предоставление результата муниципальной услуги.</w:t>
      </w:r>
    </w:p>
    <w:p w:rsidR="00454400" w:rsidRPr="00A57629" w:rsidRDefault="00454400" w:rsidP="00454400">
      <w:pPr>
        <w:ind w:firstLine="567"/>
        <w:jc w:val="both"/>
        <w:rPr>
          <w:rFonts w:eastAsiaTheme="minorEastAsia"/>
          <w:sz w:val="24"/>
          <w:szCs w:val="24"/>
        </w:rPr>
      </w:pPr>
      <w:r w:rsidRPr="00A57629">
        <w:rPr>
          <w:rFonts w:eastAsiaTheme="minorEastAsia"/>
          <w:sz w:val="24"/>
          <w:szCs w:val="24"/>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A57629" w:rsidRDefault="00454400" w:rsidP="00454400">
      <w:pPr>
        <w:autoSpaceDE w:val="0"/>
        <w:autoSpaceDN w:val="0"/>
        <w:adjustRightInd w:val="0"/>
        <w:jc w:val="both"/>
        <w:rPr>
          <w:rFonts w:eastAsiaTheme="minorEastAsia"/>
          <w:sz w:val="24"/>
          <w:szCs w:val="24"/>
        </w:rPr>
      </w:pPr>
    </w:p>
    <w:p w:rsidR="00454400" w:rsidRPr="00A57629" w:rsidRDefault="00454400" w:rsidP="00454400">
      <w:pPr>
        <w:autoSpaceDE w:val="0"/>
        <w:autoSpaceDN w:val="0"/>
        <w:adjustRightInd w:val="0"/>
        <w:jc w:val="center"/>
        <w:rPr>
          <w:rFonts w:eastAsiaTheme="minorEastAsia"/>
          <w:b/>
          <w:sz w:val="24"/>
          <w:szCs w:val="24"/>
        </w:rPr>
      </w:pPr>
      <w:r w:rsidRPr="00A57629">
        <w:rPr>
          <w:rFonts w:eastAsiaTheme="minorEastAsia"/>
          <w:b/>
          <w:sz w:val="24"/>
          <w:szCs w:val="24"/>
        </w:rPr>
        <w:t>Административная процедура</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«Прием запроса и документов и (или) информации, </w:t>
      </w:r>
    </w:p>
    <w:p w:rsidR="00454400" w:rsidRPr="00A57629" w:rsidRDefault="00454400" w:rsidP="00454400">
      <w:pPr>
        <w:widowControl w:val="0"/>
        <w:autoSpaceDE w:val="0"/>
        <w:autoSpaceDN w:val="0"/>
        <w:adjustRightInd w:val="0"/>
        <w:jc w:val="center"/>
        <w:rPr>
          <w:rFonts w:eastAsiaTheme="minorEastAsia"/>
          <w:b/>
          <w:sz w:val="24"/>
          <w:szCs w:val="24"/>
        </w:rPr>
      </w:pPr>
      <w:proofErr w:type="gramStart"/>
      <w:r w:rsidRPr="00A57629">
        <w:rPr>
          <w:rFonts w:eastAsiaTheme="minorEastAsia"/>
          <w:b/>
          <w:sz w:val="24"/>
          <w:szCs w:val="24"/>
        </w:rPr>
        <w:t>необходимых</w:t>
      </w:r>
      <w:proofErr w:type="gramEnd"/>
      <w:r w:rsidRPr="00A57629">
        <w:rPr>
          <w:rFonts w:eastAsiaTheme="minorEastAsia"/>
          <w:b/>
          <w:sz w:val="24"/>
          <w:szCs w:val="24"/>
        </w:rPr>
        <w:t xml:space="preserve"> для предоставления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По желанию заявителя заявление может быть заполнено специалистом Органа.</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 xml:space="preserve">1) документы, удостоверяющие личность </w:t>
      </w:r>
      <w:r w:rsidRPr="00A57629">
        <w:rPr>
          <w:rFonts w:eastAsia="Calibri"/>
          <w:sz w:val="24"/>
          <w:szCs w:val="24"/>
        </w:rPr>
        <w:t xml:space="preserve">юридического лица, </w:t>
      </w:r>
      <w:r w:rsidRPr="00A57629">
        <w:rPr>
          <w:rFonts w:eastAsiaTheme="minorEastAsia"/>
          <w:sz w:val="24"/>
          <w:szCs w:val="24"/>
        </w:rPr>
        <w:t>имеющ</w:t>
      </w:r>
      <w:r>
        <w:rPr>
          <w:rFonts w:eastAsiaTheme="minorEastAsia"/>
          <w:sz w:val="24"/>
          <w:szCs w:val="24"/>
        </w:rPr>
        <w:t>его</w:t>
      </w:r>
      <w:r w:rsidRPr="00A57629">
        <w:rPr>
          <w:rFonts w:eastAsiaTheme="minorEastAsia"/>
          <w:sz w:val="24"/>
          <w:szCs w:val="24"/>
        </w:rPr>
        <w:t xml:space="preserve"> право действовать от имени юридического лица на основании доверенности (один из документов по выбору) (для ознакомления):</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а) паспорт гражданина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в) иной документ, удостоверяющий личность иностранного гражданина (лица без гражданства)</w:t>
      </w:r>
      <w:r>
        <w:rPr>
          <w:rFonts w:eastAsiaTheme="minorEastAsia"/>
          <w:sz w:val="24"/>
          <w:szCs w:val="24"/>
        </w:rPr>
        <w:t>;</w:t>
      </w:r>
      <w:r w:rsidRPr="00A57629">
        <w:rPr>
          <w:rFonts w:eastAsiaTheme="minorEastAsia"/>
          <w:sz w:val="24"/>
          <w:szCs w:val="24"/>
        </w:rPr>
        <w:t xml:space="preserve">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tabs>
          <w:tab w:val="left" w:pos="709"/>
        </w:tabs>
        <w:autoSpaceDE w:val="0"/>
        <w:autoSpaceDN w:val="0"/>
        <w:adjustRightInd w:val="0"/>
        <w:ind w:firstLine="567"/>
        <w:jc w:val="both"/>
        <w:rPr>
          <w:rFonts w:eastAsiaTheme="minorEastAsia"/>
          <w:sz w:val="24"/>
          <w:szCs w:val="24"/>
        </w:rPr>
      </w:pPr>
      <w:r w:rsidRPr="00A57629">
        <w:rPr>
          <w:rFonts w:eastAsia="Calibri"/>
          <w:sz w:val="24"/>
          <w:szCs w:val="24"/>
        </w:rPr>
        <w:t xml:space="preserve">2) документы, подтверждающие полномочия уполномоченного представителя юридического лица – </w:t>
      </w:r>
      <w:r w:rsidRPr="00A57629">
        <w:rPr>
          <w:rFonts w:eastAsiaTheme="minorEastAsia"/>
          <w:sz w:val="24"/>
          <w:szCs w:val="24"/>
        </w:rPr>
        <w:t xml:space="preserve">нотариально удостоверенная доверенность либо доверенность, </w:t>
      </w:r>
      <w:r w:rsidRPr="00A57629">
        <w:rPr>
          <w:rFonts w:eastAsiaTheme="minorEastAsia"/>
          <w:sz w:val="24"/>
          <w:szCs w:val="24"/>
        </w:rPr>
        <w:lastRenderedPageBreak/>
        <w:t xml:space="preserve">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Calibri"/>
          <w:sz w:val="24"/>
          <w:szCs w:val="24"/>
        </w:rPr>
        <w:t xml:space="preserve">3.58.2. </w:t>
      </w:r>
      <w:r w:rsidRPr="00A57629">
        <w:rPr>
          <w:rFonts w:eastAsiaTheme="minorEastAsia"/>
          <w:sz w:val="24"/>
          <w:szCs w:val="24"/>
        </w:rPr>
        <w:t xml:space="preserve"> Способами установления личности (идентификации) являются:</w:t>
      </w:r>
    </w:p>
    <w:p w:rsidR="00454400" w:rsidRPr="00A57629" w:rsidRDefault="00454400" w:rsidP="00454400">
      <w:pPr>
        <w:shd w:val="clear" w:color="auto" w:fill="FFFFFF"/>
        <w:ind w:firstLine="567"/>
        <w:jc w:val="both"/>
        <w:rPr>
          <w:rFonts w:eastAsia="Calibri"/>
          <w:sz w:val="24"/>
          <w:szCs w:val="24"/>
        </w:rPr>
      </w:pPr>
      <w:r w:rsidRPr="00A57629">
        <w:rPr>
          <w:rFonts w:eastAsia="Calibri"/>
          <w:sz w:val="24"/>
          <w:szCs w:val="24"/>
        </w:rPr>
        <w:t>- при подаче заявления в Органе - документ, удостоверяющий личность.</w:t>
      </w:r>
    </w:p>
    <w:p w:rsidR="00454400" w:rsidRPr="00A57629" w:rsidRDefault="00454400" w:rsidP="00454400">
      <w:pPr>
        <w:widowControl w:val="0"/>
        <w:autoSpaceDE w:val="0"/>
        <w:autoSpaceDN w:val="0"/>
        <w:adjustRightInd w:val="0"/>
        <w:ind w:firstLine="567"/>
        <w:contextualSpacing/>
        <w:jc w:val="both"/>
        <w:rPr>
          <w:rFonts w:eastAsiaTheme="minorEastAsia"/>
          <w:sz w:val="24"/>
          <w:szCs w:val="24"/>
        </w:rPr>
      </w:pPr>
      <w:r w:rsidRPr="00A57629">
        <w:rPr>
          <w:rFonts w:eastAsia="Calibri"/>
          <w:sz w:val="24"/>
          <w:szCs w:val="24"/>
        </w:rPr>
        <w:t xml:space="preserve"> </w:t>
      </w:r>
      <w:r w:rsidRPr="00A57629">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3.58.3. Документы, которые з</w:t>
      </w:r>
      <w:r w:rsidRPr="00A57629">
        <w:rPr>
          <w:rFonts w:eastAsiaTheme="minorEastAsia"/>
          <w:sz w:val="24"/>
          <w:szCs w:val="24"/>
          <w:shd w:val="clear" w:color="auto" w:fill="FFFFFF"/>
        </w:rPr>
        <w:t>аявитель вправе предоставить по собственной инициативе отсутствуют.</w:t>
      </w:r>
      <w:r w:rsidRPr="00A57629">
        <w:rPr>
          <w:rFonts w:eastAsiaTheme="minorEastAsia"/>
          <w:sz w:val="24"/>
          <w:szCs w:val="24"/>
        </w:rPr>
        <w:t xml:space="preserve"> </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3.58.4.  Документы, которые являются необходимыми и обязательными для предоставления муниципальной услуги, отсутствуют.</w:t>
      </w: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A57629" w:rsidRDefault="00454400" w:rsidP="00454400">
      <w:pPr>
        <w:shd w:val="clear" w:color="auto" w:fill="FFFFFF"/>
        <w:ind w:firstLine="567"/>
        <w:jc w:val="both"/>
        <w:rPr>
          <w:rFonts w:eastAsiaTheme="minorEastAsia"/>
          <w:sz w:val="24"/>
          <w:szCs w:val="24"/>
        </w:rPr>
      </w:pPr>
      <w:r w:rsidRPr="00A57629">
        <w:rPr>
          <w:rFonts w:eastAsia="Calibri"/>
          <w:sz w:val="24"/>
          <w:szCs w:val="24"/>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7629">
        <w:rPr>
          <w:rFonts w:eastAsiaTheme="minorEastAsia"/>
          <w:sz w:val="24"/>
          <w:szCs w:val="24"/>
        </w:rPr>
        <w:t>производится в порядке, установленном пунктами 3.26.5-3.26.8 настоящего Административного регламента.</w:t>
      </w:r>
    </w:p>
    <w:p w:rsidR="00454400" w:rsidRPr="00A57629" w:rsidRDefault="00454400" w:rsidP="00454400">
      <w:pPr>
        <w:shd w:val="clear" w:color="auto" w:fill="FFFFFF"/>
        <w:jc w:val="both"/>
        <w:rPr>
          <w:rFonts w:eastAsiaTheme="minorEastAsia"/>
          <w:b/>
          <w:sz w:val="24"/>
          <w:szCs w:val="24"/>
        </w:rPr>
      </w:pP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«Принятие решения о предоставлении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r w:rsidRPr="00A57629">
        <w:rPr>
          <w:rFonts w:eastAsiaTheme="minorEastAsia"/>
          <w:b/>
          <w:sz w:val="24"/>
          <w:szCs w:val="24"/>
        </w:rPr>
        <w:t xml:space="preserve">(об отказе в предоставлении) </w:t>
      </w:r>
      <w:r w:rsidRPr="00A57629">
        <w:rPr>
          <w:rFonts w:eastAsia="Calibri"/>
          <w:b/>
          <w:sz w:val="24"/>
          <w:szCs w:val="24"/>
        </w:rPr>
        <w:t>муниципальной</w:t>
      </w:r>
      <w:r w:rsidRPr="00A57629">
        <w:rPr>
          <w:rFonts w:eastAsiaTheme="minorEastAsia"/>
          <w:b/>
          <w:sz w:val="24"/>
          <w:szCs w:val="24"/>
        </w:rPr>
        <w:t xml:space="preserve"> услуги»  </w:t>
      </w:r>
    </w:p>
    <w:p w:rsidR="00454400" w:rsidRPr="00A57629" w:rsidRDefault="00454400" w:rsidP="00454400">
      <w:pPr>
        <w:widowControl w:val="0"/>
        <w:autoSpaceDE w:val="0"/>
        <w:autoSpaceDN w:val="0"/>
        <w:adjustRightInd w:val="0"/>
        <w:jc w:val="center"/>
        <w:outlineLvl w:val="3"/>
        <w:rPr>
          <w:rFonts w:eastAsiaTheme="minorEastAsia"/>
          <w:b/>
          <w:sz w:val="24"/>
          <w:szCs w:val="24"/>
        </w:rPr>
      </w:pPr>
    </w:p>
    <w:p w:rsidR="00454400" w:rsidRPr="00A57629" w:rsidRDefault="00454400" w:rsidP="00454400">
      <w:pPr>
        <w:autoSpaceDE w:val="0"/>
        <w:autoSpaceDN w:val="0"/>
        <w:adjustRightInd w:val="0"/>
        <w:ind w:firstLine="567"/>
        <w:jc w:val="both"/>
        <w:rPr>
          <w:rFonts w:eastAsiaTheme="minorEastAsia"/>
          <w:sz w:val="24"/>
          <w:szCs w:val="24"/>
        </w:rPr>
      </w:pPr>
      <w:r w:rsidRPr="00A57629">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A57629" w:rsidRDefault="00454400" w:rsidP="00454400">
      <w:pPr>
        <w:autoSpaceDE w:val="0"/>
        <w:autoSpaceDN w:val="0"/>
        <w:adjustRightInd w:val="0"/>
        <w:jc w:val="both"/>
        <w:rPr>
          <w:rFonts w:eastAsia="Calibri"/>
          <w:sz w:val="24"/>
          <w:szCs w:val="24"/>
          <w:lang w:eastAsia="en-US"/>
        </w:rPr>
      </w:pP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 xml:space="preserve">Административная процедура </w:t>
      </w:r>
    </w:p>
    <w:p w:rsidR="00454400" w:rsidRPr="00A57629" w:rsidRDefault="00454400" w:rsidP="00454400">
      <w:pPr>
        <w:widowControl w:val="0"/>
        <w:autoSpaceDE w:val="0"/>
        <w:autoSpaceDN w:val="0"/>
        <w:adjustRightInd w:val="0"/>
        <w:jc w:val="center"/>
        <w:rPr>
          <w:rFonts w:eastAsiaTheme="minorEastAsia"/>
          <w:b/>
          <w:sz w:val="24"/>
          <w:szCs w:val="24"/>
        </w:rPr>
      </w:pPr>
      <w:r w:rsidRPr="00A57629">
        <w:rPr>
          <w:rFonts w:eastAsiaTheme="minorEastAsia"/>
          <w:b/>
          <w:sz w:val="24"/>
          <w:szCs w:val="24"/>
        </w:rPr>
        <w:t>«Предоставление результата муниципальной услуги»</w:t>
      </w:r>
    </w:p>
    <w:p w:rsidR="00454400" w:rsidRPr="00A57629" w:rsidRDefault="00454400" w:rsidP="00454400">
      <w:pPr>
        <w:widowControl w:val="0"/>
        <w:autoSpaceDE w:val="0"/>
        <w:autoSpaceDN w:val="0"/>
        <w:adjustRightInd w:val="0"/>
        <w:jc w:val="center"/>
        <w:rPr>
          <w:rFonts w:eastAsiaTheme="minorEastAsia"/>
          <w:b/>
          <w:sz w:val="24"/>
          <w:szCs w:val="24"/>
        </w:rPr>
      </w:pPr>
    </w:p>
    <w:p w:rsidR="00454400" w:rsidRPr="00A57629" w:rsidRDefault="00454400" w:rsidP="00454400">
      <w:pPr>
        <w:widowControl w:val="0"/>
        <w:autoSpaceDE w:val="0"/>
        <w:autoSpaceDN w:val="0"/>
        <w:adjustRightInd w:val="0"/>
        <w:ind w:firstLine="567"/>
        <w:jc w:val="both"/>
        <w:rPr>
          <w:rFonts w:eastAsiaTheme="minorEastAsia"/>
          <w:sz w:val="24"/>
          <w:szCs w:val="24"/>
        </w:rPr>
      </w:pPr>
      <w:r w:rsidRPr="00A57629">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w:t>
      </w:r>
      <w:r>
        <w:rPr>
          <w:rFonts w:eastAsiaTheme="minorEastAsia"/>
          <w:sz w:val="24"/>
          <w:szCs w:val="24"/>
        </w:rPr>
        <w:t xml:space="preserve"> Административного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 xml:space="preserve">IV. Формы </w:t>
      </w:r>
      <w:proofErr w:type="gramStart"/>
      <w:r w:rsidRPr="001F7872">
        <w:rPr>
          <w:rFonts w:eastAsia="Calibri"/>
          <w:b/>
          <w:sz w:val="24"/>
          <w:szCs w:val="24"/>
        </w:rPr>
        <w:t>контроля за</w:t>
      </w:r>
      <w:proofErr w:type="gramEnd"/>
      <w:r w:rsidRPr="001F7872">
        <w:rPr>
          <w:rFonts w:eastAsia="Calibri"/>
          <w:b/>
          <w:sz w:val="24"/>
          <w:szCs w:val="24"/>
        </w:rPr>
        <w:t xml:space="preserve">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0" w:name="Par368"/>
      <w:bookmarkEnd w:id="10"/>
      <w:r w:rsidRPr="001F7872">
        <w:rPr>
          <w:b/>
          <w:bCs/>
          <w:color w:val="000000"/>
          <w:sz w:val="24"/>
          <w:szCs w:val="24"/>
        </w:rPr>
        <w:t xml:space="preserve">Порядок осуществления текущего </w:t>
      </w:r>
      <w:proofErr w:type="gramStart"/>
      <w:r w:rsidRPr="001F7872">
        <w:rPr>
          <w:b/>
          <w:bCs/>
          <w:color w:val="000000"/>
          <w:sz w:val="24"/>
          <w:szCs w:val="24"/>
        </w:rPr>
        <w:t>контроля за</w:t>
      </w:r>
      <w:proofErr w:type="gramEnd"/>
      <w:r w:rsidRPr="001F7872">
        <w:rPr>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proofErr w:type="gramStart"/>
      <w:r w:rsidRPr="001F7872">
        <w:rPr>
          <w:sz w:val="24"/>
          <w:szCs w:val="24"/>
        </w:rPr>
        <w:t>Контроль за</w:t>
      </w:r>
      <w:proofErr w:type="gramEnd"/>
      <w:r w:rsidRPr="001F7872">
        <w:rPr>
          <w:sz w:val="24"/>
          <w:szCs w:val="24"/>
        </w:rPr>
        <w:t xml:space="preserve">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1" w:name="Par377"/>
      <w:bookmarkEnd w:id="11"/>
      <w:r w:rsidRPr="001F7872">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F7872">
        <w:rPr>
          <w:b/>
          <w:sz w:val="24"/>
          <w:szCs w:val="24"/>
        </w:rPr>
        <w:t>контроля за</w:t>
      </w:r>
      <w:proofErr w:type="gramEnd"/>
      <w:r w:rsidRPr="001F7872">
        <w:rPr>
          <w:b/>
          <w:sz w:val="24"/>
          <w:szCs w:val="24"/>
        </w:rPr>
        <w:t xml:space="preserve">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3" w:name="Par394"/>
      <w:bookmarkEnd w:id="13"/>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proofErr w:type="gramStart"/>
      <w:r w:rsidRPr="001F7872">
        <w:rPr>
          <w:rFonts w:eastAsia="Calibri"/>
          <w:b/>
          <w:sz w:val="24"/>
          <w:szCs w:val="24"/>
        </w:rPr>
        <w:t>контроля за</w:t>
      </w:r>
      <w:proofErr w:type="gramEnd"/>
      <w:r w:rsidRPr="001F7872">
        <w:rPr>
          <w:rFonts w:eastAsia="Calibri"/>
          <w:b/>
          <w:sz w:val="24"/>
          <w:szCs w:val="24"/>
        </w:rPr>
        <w:t xml:space="preserve">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proofErr w:type="gramStart"/>
      <w:r w:rsidRPr="001F7872">
        <w:rPr>
          <w:sz w:val="24"/>
          <w:szCs w:val="24"/>
        </w:rPr>
        <w:t>Контроль за</w:t>
      </w:r>
      <w:proofErr w:type="gramEnd"/>
      <w:r w:rsidRPr="001F7872">
        <w:rPr>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4" w:name="Par402"/>
      <w:bookmarkEnd w:id="14"/>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 xml:space="preserve">5.1. </w:t>
      </w:r>
      <w:proofErr w:type="gramStart"/>
      <w:r w:rsidRPr="000A13C1">
        <w:rPr>
          <w:sz w:val="24"/>
          <w:szCs w:val="24"/>
        </w:rPr>
        <w:t>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305EE8" w:rsidRPr="00F1664D" w:rsidRDefault="00305EE8" w:rsidP="00305EE8">
      <w:pPr>
        <w:autoSpaceDE w:val="0"/>
        <w:autoSpaceDN w:val="0"/>
        <w:adjustRightInd w:val="0"/>
        <w:ind w:firstLine="709"/>
        <w:jc w:val="both"/>
        <w:rPr>
          <w:sz w:val="24"/>
          <w:szCs w:val="24"/>
        </w:rPr>
      </w:pPr>
      <w:r w:rsidRPr="00F1664D">
        <w:rPr>
          <w:sz w:val="24"/>
          <w:szCs w:val="24"/>
        </w:rPr>
        <w:t xml:space="preserve">Жалобы на решения и действия (бездействие) </w:t>
      </w:r>
      <w:r w:rsidR="00B40846">
        <w:rPr>
          <w:sz w:val="24"/>
          <w:szCs w:val="24"/>
        </w:rPr>
        <w:t>главы сельского поселения «</w:t>
      </w:r>
      <w:r w:rsidR="0018705D">
        <w:rPr>
          <w:sz w:val="24"/>
          <w:szCs w:val="24"/>
        </w:rPr>
        <w:t>Куратово</w:t>
      </w:r>
      <w:r w:rsidRPr="00F1664D">
        <w:rPr>
          <w:sz w:val="24"/>
          <w:szCs w:val="24"/>
        </w:rPr>
        <w:t>», в виду отсутствия вышестоящего органа, рассматриваются непосредственно главо</w:t>
      </w:r>
      <w:r>
        <w:rPr>
          <w:sz w:val="24"/>
          <w:szCs w:val="24"/>
        </w:rPr>
        <w:t xml:space="preserve">й сельского </w:t>
      </w:r>
      <w:r w:rsidR="00B40846">
        <w:rPr>
          <w:sz w:val="24"/>
          <w:szCs w:val="24"/>
        </w:rPr>
        <w:t>поселения «</w:t>
      </w:r>
      <w:r w:rsidR="0018705D">
        <w:rPr>
          <w:sz w:val="24"/>
          <w:szCs w:val="24"/>
        </w:rPr>
        <w:t>Куратово</w:t>
      </w:r>
      <w:r>
        <w:rPr>
          <w:sz w:val="24"/>
          <w:szCs w:val="24"/>
        </w:rPr>
        <w:t>».</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lastRenderedPageBreak/>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5" w:name="Par1097"/>
      <w:bookmarkStart w:id="16" w:name="Par1056"/>
      <w:bookmarkEnd w:id="15"/>
      <w:bookmarkEnd w:id="16"/>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proofErr w:type="gramStart"/>
      <w:r w:rsidRPr="007732B1">
        <w:rPr>
          <w:sz w:val="24"/>
          <w:szCs w:val="24"/>
        </w:rPr>
        <w:t>находящегося</w:t>
      </w:r>
      <w:proofErr w:type="gramEnd"/>
      <w:r w:rsidRPr="007732B1">
        <w:rPr>
          <w:sz w:val="24"/>
          <w:szCs w:val="24"/>
        </w:rPr>
        <w:t xml:space="preserve">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0" w:history="1">
        <w:r w:rsidRPr="007740AC">
          <w:rPr>
            <w:rStyle w:val="a6"/>
            <w:color w:val="auto"/>
            <w:u w:val="none"/>
          </w:rPr>
          <w:t>законом</w:t>
        </w:r>
      </w:hyperlink>
      <w:r w:rsidRPr="007740AC">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1"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2"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53"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proofErr w:type="gramStart"/>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740AC">
        <w:rPr>
          <w:sz w:val="24"/>
          <w:szCs w:val="24"/>
        </w:rPr>
        <w:t xml:space="preserve"> информации о выявленных в рамках государственного земельного надзора и </w:t>
      </w:r>
      <w:proofErr w:type="spellStart"/>
      <w:r w:rsidRPr="007740AC">
        <w:rPr>
          <w:sz w:val="24"/>
          <w:szCs w:val="24"/>
        </w:rPr>
        <w:t>неустраненных</w:t>
      </w:r>
      <w:proofErr w:type="spellEnd"/>
      <w:r w:rsidRPr="007740AC">
        <w:rPr>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740AC">
        <w:rPr>
          <w:sz w:val="24"/>
          <w:szCs w:val="24"/>
        </w:rPr>
        <w:t>истечения срока указанного договора аренды земельного участка</w:t>
      </w:r>
      <w:proofErr w:type="gramEnd"/>
      <w:r w:rsidRPr="007740AC">
        <w:rPr>
          <w:sz w:val="24"/>
          <w:szCs w:val="24"/>
        </w:rPr>
        <w:t>;</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4" w:anchor="dst858" w:history="1">
        <w:r w:rsidRPr="007740AC">
          <w:rPr>
            <w:rStyle w:val="a6"/>
            <w:color w:val="auto"/>
            <w:sz w:val="24"/>
            <w:szCs w:val="24"/>
            <w:u w:val="none"/>
          </w:rPr>
          <w:t>статьей 39.18</w:t>
        </w:r>
      </w:hyperlink>
      <w:r w:rsidR="00305EE8">
        <w:rPr>
          <w:sz w:val="24"/>
          <w:szCs w:val="24"/>
        </w:rPr>
        <w:t> ЗК РФ.</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305EE8" w:rsidRDefault="00305EE8"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proofErr w:type="gramStart"/>
      <w:r w:rsidRPr="007732B1">
        <w:rPr>
          <w:sz w:val="24"/>
          <w:szCs w:val="24"/>
        </w:rPr>
        <w:t>находящегося</w:t>
      </w:r>
      <w:proofErr w:type="gramEnd"/>
      <w:r w:rsidRPr="007732B1">
        <w:rPr>
          <w:sz w:val="24"/>
          <w:szCs w:val="24"/>
        </w:rPr>
        <w:t xml:space="preserve">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5"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proofErr w:type="gramStart"/>
      <w:r w:rsidRPr="007740AC">
        <w:rPr>
          <w:sz w:val="24"/>
          <w:szCs w:val="24"/>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6"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w:t>
      </w:r>
      <w:proofErr w:type="gramEnd"/>
      <w:r w:rsidRPr="007740AC">
        <w:rPr>
          <w:sz w:val="24"/>
          <w:szCs w:val="24"/>
        </w:rPr>
        <w:t xml:space="preserve"> </w:t>
      </w:r>
      <w:proofErr w:type="gramStart"/>
      <w:r w:rsidRPr="007740AC">
        <w:rPr>
          <w:sz w:val="24"/>
          <w:szCs w:val="24"/>
        </w:rPr>
        <w:t>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57" w:anchor="dst100982" w:history="1">
        <w:r w:rsidRPr="007740AC">
          <w:rPr>
            <w:rStyle w:val="a6"/>
            <w:color w:val="auto"/>
            <w:sz w:val="24"/>
            <w:szCs w:val="24"/>
            <w:u w:val="none"/>
          </w:rPr>
          <w:t>законом</w:t>
        </w:r>
      </w:hyperlink>
      <w:r w:rsidRPr="007740AC">
        <w:rPr>
          <w:sz w:val="24"/>
          <w:szCs w:val="24"/>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w:t>
      </w:r>
      <w:proofErr w:type="gramEnd"/>
      <w:r w:rsidRPr="007740AC">
        <w:rPr>
          <w:sz w:val="24"/>
          <w:szCs w:val="24"/>
        </w:rPr>
        <w:t xml:space="preserve"> распоряжением высшего должностного лица субъекта Российской Федерации;</w:t>
      </w:r>
    </w:p>
    <w:p w:rsidR="00030355" w:rsidRPr="007740AC" w:rsidRDefault="00030355" w:rsidP="00030355">
      <w:pPr>
        <w:ind w:firstLine="540"/>
        <w:jc w:val="both"/>
        <w:rPr>
          <w:sz w:val="24"/>
          <w:szCs w:val="24"/>
        </w:rPr>
      </w:pPr>
      <w:proofErr w:type="gramStart"/>
      <w:r w:rsidRPr="007740AC">
        <w:rPr>
          <w:sz w:val="24"/>
          <w:szCs w:val="24"/>
        </w:rPr>
        <w:t>5) земельного участка застройщику, признанному в соответствии с Федеральным </w:t>
      </w:r>
      <w:hyperlink r:id="rId58"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9"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w:t>
      </w:r>
      <w:proofErr w:type="gramEnd"/>
      <w:r w:rsidRPr="007740AC">
        <w:rPr>
          <w:sz w:val="24"/>
          <w:szCs w:val="24"/>
        </w:rPr>
        <w:t xml:space="preserve"> акты Российской Федерации» и </w:t>
      </w:r>
      <w:proofErr w:type="gramStart"/>
      <w:r w:rsidRPr="007740AC">
        <w:rPr>
          <w:sz w:val="24"/>
          <w:szCs w:val="24"/>
        </w:rPr>
        <w:t>права</w:t>
      </w:r>
      <w:proofErr w:type="gramEnd"/>
      <w:r w:rsidRPr="007740AC">
        <w:rPr>
          <w:sz w:val="24"/>
          <w:szCs w:val="24"/>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0"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proofErr w:type="gramStart"/>
      <w:r w:rsidRPr="007740AC">
        <w:rPr>
          <w:sz w:val="24"/>
          <w:szCs w:val="24"/>
        </w:rPr>
        <w:t>6) земельного участка застройщику, признанному в соответствии с Федеральным </w:t>
      </w:r>
      <w:hyperlink r:id="rId61"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2" w:history="1">
        <w:r w:rsidRPr="007740AC">
          <w:rPr>
            <w:rStyle w:val="a6"/>
            <w:color w:val="auto"/>
            <w:sz w:val="24"/>
            <w:szCs w:val="24"/>
            <w:u w:val="none"/>
          </w:rPr>
          <w:t>законом</w:t>
        </w:r>
      </w:hyperlink>
      <w:r w:rsidRPr="007740AC">
        <w:rPr>
          <w:sz w:val="24"/>
          <w:szCs w:val="24"/>
        </w:rPr>
        <w:t xml:space="preserve"> от 29.07.2017 N 218-ФЗ «О публично-правовой </w:t>
      </w:r>
      <w:r w:rsidRPr="007740AC">
        <w:rPr>
          <w:sz w:val="24"/>
          <w:szCs w:val="24"/>
        </w:rPr>
        <w:lastRenderedPageBreak/>
        <w:t>компании «Фонд развития территорий» и о внесении</w:t>
      </w:r>
      <w:proofErr w:type="gramEnd"/>
      <w:r w:rsidRPr="007740AC">
        <w:rPr>
          <w:sz w:val="24"/>
          <w:szCs w:val="24"/>
        </w:rPr>
        <w:t xml:space="preserve">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740AC">
        <w:rPr>
          <w:sz w:val="24"/>
          <w:szCs w:val="24"/>
        </w:rPr>
        <w:t>о-</w:t>
      </w:r>
      <w:proofErr w:type="gramEnd"/>
      <w:r w:rsidRPr="007740AC">
        <w:rPr>
          <w:sz w:val="24"/>
          <w:szCs w:val="24"/>
        </w:rPr>
        <w:t>,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3"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64"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proofErr w:type="gramStart"/>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7740AC">
        <w:rPr>
          <w:sz w:val="24"/>
          <w:szCs w:val="24"/>
        </w:rPr>
        <w:t xml:space="preserve">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65"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66" w:anchor="dst884" w:history="1">
        <w:r w:rsidRPr="007740AC">
          <w:rPr>
            <w:rStyle w:val="a6"/>
            <w:color w:val="auto"/>
            <w:sz w:val="24"/>
            <w:szCs w:val="24"/>
            <w:u w:val="none"/>
          </w:rPr>
          <w:t>статьей 39.20</w:t>
        </w:r>
      </w:hyperlink>
      <w:r w:rsidRPr="007740AC">
        <w:rPr>
          <w:sz w:val="24"/>
          <w:szCs w:val="24"/>
        </w:rPr>
        <w:t> ЗК РФ, на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 xml:space="preserve">а) собственнику объекта незавершенного строительства, право </w:t>
      </w:r>
      <w:proofErr w:type="gramStart"/>
      <w:r w:rsidRPr="007740AC">
        <w:rPr>
          <w:sz w:val="24"/>
          <w:szCs w:val="24"/>
        </w:rPr>
        <w:t>собственности</w:t>
      </w:r>
      <w:proofErr w:type="gramEnd"/>
      <w:r w:rsidRPr="007740AC">
        <w:rPr>
          <w:sz w:val="24"/>
          <w:szCs w:val="24"/>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proofErr w:type="gramStart"/>
      <w:r w:rsidRPr="007740AC">
        <w:rPr>
          <w:sz w:val="24"/>
          <w:szCs w:val="24"/>
        </w:rPr>
        <w:t>б) собственнику объекта незавершенного строительства, за исключением указанного в </w:t>
      </w:r>
      <w:hyperlink r:id="rId67"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w:t>
      </w:r>
      <w:proofErr w:type="gramEnd"/>
      <w:r w:rsidRPr="007740AC">
        <w:rPr>
          <w:sz w:val="24"/>
          <w:szCs w:val="24"/>
        </w:rPr>
        <w:t xml:space="preserve"> этот объект не был продан с публичных торгов по причине отсутствия лиц, участвовавших в торгах. </w:t>
      </w:r>
      <w:proofErr w:type="gramStart"/>
      <w:r w:rsidRPr="007740AC">
        <w:rPr>
          <w:sz w:val="24"/>
          <w:szCs w:val="24"/>
        </w:rPr>
        <w:t>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roofErr w:type="gramEnd"/>
    </w:p>
    <w:p w:rsidR="00030355" w:rsidRPr="007740AC" w:rsidRDefault="00030355" w:rsidP="00030355">
      <w:pPr>
        <w:ind w:firstLine="540"/>
        <w:jc w:val="both"/>
        <w:rPr>
          <w:sz w:val="24"/>
          <w:szCs w:val="24"/>
        </w:rPr>
      </w:pPr>
      <w:r w:rsidRPr="007740AC">
        <w:rPr>
          <w:sz w:val="24"/>
          <w:szCs w:val="24"/>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8"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69"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 xml:space="preserve">16) земельного участка, образованного в границах территории, лицу, с которым заключен договор о комплексном развитии территории в соответствии с </w:t>
      </w:r>
      <w:r w:rsidRPr="00AE7C40">
        <w:rPr>
          <w:sz w:val="24"/>
          <w:szCs w:val="24"/>
        </w:rPr>
        <w:lastRenderedPageBreak/>
        <w:t>Градостроительным </w:t>
      </w:r>
      <w:hyperlink r:id="rId70"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71"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2"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7740AC" w:rsidRDefault="00030355" w:rsidP="00030355">
      <w:pPr>
        <w:ind w:firstLine="540"/>
        <w:jc w:val="both"/>
        <w:rPr>
          <w:sz w:val="24"/>
          <w:szCs w:val="24"/>
        </w:rPr>
      </w:pPr>
      <w:r w:rsidRPr="007740AC">
        <w:rPr>
          <w:sz w:val="24"/>
          <w:szCs w:val="24"/>
        </w:rPr>
        <w:t xml:space="preserve">23) земельного участка, необходимого для проведения работ, связанных с пользованием недрами, </w:t>
      </w:r>
      <w:proofErr w:type="spellStart"/>
      <w:r w:rsidRPr="007740AC">
        <w:rPr>
          <w:sz w:val="24"/>
          <w:szCs w:val="24"/>
        </w:rPr>
        <w:t>недропользователю</w:t>
      </w:r>
      <w:proofErr w:type="spellEnd"/>
      <w:r w:rsidRPr="007740AC">
        <w:rPr>
          <w:sz w:val="24"/>
          <w:szCs w:val="24"/>
        </w:rPr>
        <w:t>;</w:t>
      </w:r>
    </w:p>
    <w:p w:rsidR="00030355" w:rsidRPr="007740AC" w:rsidRDefault="00030355" w:rsidP="00030355">
      <w:pPr>
        <w:ind w:firstLine="540"/>
        <w:jc w:val="both"/>
        <w:rPr>
          <w:sz w:val="24"/>
          <w:szCs w:val="24"/>
        </w:rPr>
      </w:pPr>
      <w:proofErr w:type="gramStart"/>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w:t>
      </w:r>
      <w:proofErr w:type="gramEnd"/>
      <w:r w:rsidRPr="007740AC">
        <w:rPr>
          <w:sz w:val="24"/>
          <w:szCs w:val="24"/>
        </w:rPr>
        <w:t xml:space="preserve"> зоны и на прилегающей к ней территории и по управлению этими и ранее созданными объектами недвижимости;</w:t>
      </w:r>
    </w:p>
    <w:p w:rsidR="00030355" w:rsidRPr="007740AC" w:rsidRDefault="00030355" w:rsidP="00030355">
      <w:pPr>
        <w:ind w:firstLine="540"/>
        <w:jc w:val="both"/>
        <w:rPr>
          <w:sz w:val="24"/>
          <w:szCs w:val="24"/>
        </w:rPr>
      </w:pPr>
      <w:proofErr w:type="gramStart"/>
      <w:r w:rsidRPr="007740AC">
        <w:rPr>
          <w:sz w:val="24"/>
          <w:szCs w:val="24"/>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roofErr w:type="gramEnd"/>
    </w:p>
    <w:p w:rsidR="00030355" w:rsidRPr="007740AC" w:rsidRDefault="00030355" w:rsidP="00030355">
      <w:pPr>
        <w:ind w:firstLine="540"/>
        <w:jc w:val="both"/>
        <w:rPr>
          <w:sz w:val="24"/>
          <w:szCs w:val="24"/>
        </w:rPr>
      </w:pPr>
      <w:r w:rsidRPr="007740AC">
        <w:rPr>
          <w:sz w:val="24"/>
          <w:szCs w:val="24"/>
        </w:rPr>
        <w:t xml:space="preserve">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740AC">
        <w:rPr>
          <w:sz w:val="24"/>
          <w:szCs w:val="24"/>
        </w:rPr>
        <w:t>муниципально</w:t>
      </w:r>
      <w:proofErr w:type="spellEnd"/>
      <w:r w:rsidRPr="007740AC">
        <w:rPr>
          <w:sz w:val="24"/>
          <w:szCs w:val="24"/>
        </w:rPr>
        <w:t>-частном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proofErr w:type="gramStart"/>
      <w:r w:rsidRPr="007740AC">
        <w:rPr>
          <w:sz w:val="24"/>
          <w:szCs w:val="24"/>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740AC">
        <w:rPr>
          <w:sz w:val="24"/>
          <w:szCs w:val="24"/>
        </w:rPr>
        <w:t>,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lastRenderedPageBreak/>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740AC">
        <w:rPr>
          <w:sz w:val="24"/>
          <w:szCs w:val="24"/>
        </w:rPr>
        <w:t>охотхозяйственное</w:t>
      </w:r>
      <w:proofErr w:type="spellEnd"/>
      <w:r w:rsidRPr="007740AC">
        <w:rPr>
          <w:sz w:val="24"/>
          <w:szCs w:val="24"/>
        </w:rPr>
        <w:t xml:space="preserve">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 xml:space="preserve">31)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740AC">
        <w:rPr>
          <w:sz w:val="24"/>
          <w:szCs w:val="24"/>
        </w:rPr>
        <w:t>полос</w:t>
      </w:r>
      <w:proofErr w:type="gramEnd"/>
      <w:r w:rsidRPr="007740AC">
        <w:rPr>
          <w:sz w:val="24"/>
          <w:szCs w:val="24"/>
        </w:rPr>
        <w:t xml:space="preserve">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 xml:space="preserve">35) земельного участка лицу, осуществляющему </w:t>
      </w:r>
      <w:proofErr w:type="gramStart"/>
      <w:r w:rsidRPr="007740AC">
        <w:rPr>
          <w:sz w:val="24"/>
          <w:szCs w:val="24"/>
        </w:rPr>
        <w:t>товарную</w:t>
      </w:r>
      <w:proofErr w:type="gramEnd"/>
      <w:r w:rsidRPr="007740AC">
        <w:rPr>
          <w:sz w:val="24"/>
          <w:szCs w:val="24"/>
        </w:rPr>
        <w:t xml:space="preserve"> </w:t>
      </w:r>
      <w:proofErr w:type="spellStart"/>
      <w:r w:rsidRPr="007740AC">
        <w:rPr>
          <w:sz w:val="24"/>
          <w:szCs w:val="24"/>
        </w:rPr>
        <w:t>аквакультуру</w:t>
      </w:r>
      <w:proofErr w:type="spellEnd"/>
      <w:r w:rsidRPr="007740AC">
        <w:rPr>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proofErr w:type="gramStart"/>
      <w:r w:rsidRPr="007740AC">
        <w:rPr>
          <w:sz w:val="24"/>
          <w:szCs w:val="24"/>
        </w:rPr>
        <w:t xml:space="preserve">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740AC">
        <w:rPr>
          <w:sz w:val="24"/>
          <w:szCs w:val="24"/>
        </w:rPr>
        <w:t>неустраненных</w:t>
      </w:r>
      <w:proofErr w:type="spellEnd"/>
      <w:r w:rsidRPr="007740AC">
        <w:rPr>
          <w:sz w:val="24"/>
          <w:szCs w:val="24"/>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740AC">
        <w:rPr>
          <w:sz w:val="24"/>
          <w:szCs w:val="24"/>
        </w:rPr>
        <w:t xml:space="preserve">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73"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74" w:anchor="dst500" w:history="1">
        <w:r w:rsidRPr="007740AC">
          <w:rPr>
            <w:rStyle w:val="a6"/>
            <w:color w:val="auto"/>
            <w:sz w:val="24"/>
            <w:szCs w:val="24"/>
            <w:u w:val="none"/>
          </w:rPr>
          <w:t>пунктами 3</w:t>
        </w:r>
      </w:hyperlink>
      <w:r w:rsidRPr="007740AC">
        <w:rPr>
          <w:sz w:val="24"/>
          <w:szCs w:val="24"/>
        </w:rPr>
        <w:t> и </w:t>
      </w:r>
      <w:hyperlink r:id="rId75"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40) земельного участка в соответствии с Федеральным </w:t>
      </w:r>
      <w:hyperlink r:id="rId76"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7"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proofErr w:type="gramStart"/>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8" w:anchor="dst10001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030355" w:rsidRPr="007740AC" w:rsidRDefault="00030355" w:rsidP="00030355">
      <w:pPr>
        <w:ind w:firstLine="540"/>
        <w:jc w:val="both"/>
        <w:rPr>
          <w:sz w:val="24"/>
          <w:szCs w:val="24"/>
        </w:rPr>
      </w:pPr>
      <w:proofErr w:type="gramStart"/>
      <w:r w:rsidRPr="007740AC">
        <w:rPr>
          <w:sz w:val="24"/>
          <w:szCs w:val="24"/>
        </w:rPr>
        <w:lastRenderedPageBreak/>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9"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w:t>
      </w:r>
      <w:proofErr w:type="gramEnd"/>
      <w:r w:rsidRPr="007740AC">
        <w:rPr>
          <w:sz w:val="24"/>
          <w:szCs w:val="24"/>
        </w:rPr>
        <w:t xml:space="preserve"> </w:t>
      </w:r>
      <w:proofErr w:type="gramStart"/>
      <w:r w:rsidRPr="007740AC">
        <w:rPr>
          <w:sz w:val="24"/>
          <w:szCs w:val="24"/>
        </w:rPr>
        <w:t>Федеральным </w:t>
      </w:r>
      <w:hyperlink r:id="rId8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1"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w:t>
      </w:r>
      <w:proofErr w:type="gramEnd"/>
      <w:r w:rsidRPr="007740AC">
        <w:rPr>
          <w:sz w:val="24"/>
          <w:szCs w:val="24"/>
        </w:rPr>
        <w:t xml:space="preserve">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82"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83"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proofErr w:type="gramStart"/>
      <w:r w:rsidRPr="007740AC">
        <w:rPr>
          <w:sz w:val="24"/>
          <w:szCs w:val="24"/>
        </w:rPr>
        <w:t>5) в виде служебных наделов работникам организаций в случаях, указанных в </w:t>
      </w:r>
      <w:hyperlink r:id="rId84"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85"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w:t>
      </w:r>
      <w:proofErr w:type="gramEnd"/>
      <w:r w:rsidRPr="007740AC">
        <w:rPr>
          <w:sz w:val="24"/>
          <w:szCs w:val="24"/>
          <w:shd w:val="clear" w:color="auto" w:fill="FFFFFF"/>
        </w:rPr>
        <w:t xml:space="preserve">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proofErr w:type="gramStart"/>
      <w:r w:rsidRPr="007740AC">
        <w:rPr>
          <w:sz w:val="24"/>
          <w:szCs w:val="24"/>
        </w:rPr>
        <w:t>8) лицам, с которыми в соответствии с Федеральным </w:t>
      </w:r>
      <w:hyperlink r:id="rId86"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w:t>
      </w:r>
      <w:proofErr w:type="gramEnd"/>
      <w:r w:rsidRPr="007740AC">
        <w:rPr>
          <w:sz w:val="24"/>
          <w:szCs w:val="24"/>
        </w:rPr>
        <w:t xml:space="preserve">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proofErr w:type="gramStart"/>
      <w:r w:rsidRPr="007740AC">
        <w:rPr>
          <w:sz w:val="24"/>
          <w:szCs w:val="24"/>
        </w:rPr>
        <w:t xml:space="preserve">13) гражданам и юридическим лицам для сельскохозяйственного, </w:t>
      </w:r>
      <w:proofErr w:type="spellStart"/>
      <w:r w:rsidRPr="007740AC">
        <w:rPr>
          <w:sz w:val="24"/>
          <w:szCs w:val="24"/>
        </w:rPr>
        <w:t>охотхозяйственного</w:t>
      </w:r>
      <w:proofErr w:type="spellEnd"/>
      <w:r w:rsidRPr="007740AC">
        <w:rPr>
          <w:sz w:val="24"/>
          <w:szCs w:val="24"/>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w:t>
      </w:r>
      <w:r w:rsidRPr="007740AC">
        <w:rPr>
          <w:sz w:val="24"/>
          <w:szCs w:val="24"/>
        </w:rPr>
        <w:lastRenderedPageBreak/>
        <w:t>утвержденный в установленном Правительством Российской Федерации </w:t>
      </w:r>
      <w:hyperlink r:id="rId87"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8"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proofErr w:type="gramStart"/>
      <w:r w:rsidRPr="007740AC">
        <w:rPr>
          <w:sz w:val="24"/>
          <w:szCs w:val="24"/>
        </w:rPr>
        <w:t>17) лицам, с которыми в соответствии с Федеральным </w:t>
      </w:r>
      <w:hyperlink r:id="rId89"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90"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w:t>
      </w:r>
      <w:proofErr w:type="gramEnd"/>
      <w:r w:rsidRPr="007740AC">
        <w:rPr>
          <w:sz w:val="24"/>
          <w:szCs w:val="24"/>
        </w:rPr>
        <w:t xml:space="preserve">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proofErr w:type="gramStart"/>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roofErr w:type="gramEnd"/>
    </w:p>
    <w:p w:rsidR="00030355" w:rsidRPr="007740AC" w:rsidRDefault="00030355" w:rsidP="00030355">
      <w:pPr>
        <w:ind w:firstLine="709"/>
        <w:jc w:val="both"/>
        <w:rPr>
          <w:sz w:val="24"/>
          <w:szCs w:val="24"/>
        </w:rPr>
      </w:pPr>
      <w:r w:rsidRPr="007740AC">
        <w:rPr>
          <w:sz w:val="24"/>
          <w:szCs w:val="24"/>
        </w:rPr>
        <w:t xml:space="preserve">19) лицу, право безвозмездного </w:t>
      </w:r>
      <w:proofErr w:type="gramStart"/>
      <w:r w:rsidRPr="007740AC">
        <w:rPr>
          <w:sz w:val="24"/>
          <w:szCs w:val="24"/>
        </w:rPr>
        <w:t>пользования</w:t>
      </w:r>
      <w:proofErr w:type="gramEnd"/>
      <w:r w:rsidRPr="007740AC">
        <w:rPr>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proofErr w:type="gramStart"/>
      <w:r w:rsidRPr="007740AC">
        <w:rPr>
          <w:sz w:val="24"/>
          <w:szCs w:val="24"/>
        </w:rPr>
        <w:t>20) лицу в случае и в порядке, которые предусмотрены Федеральным </w:t>
      </w:r>
      <w:hyperlink r:id="rId91"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roofErr w:type="gramEnd"/>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92"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proofErr w:type="gramStart"/>
      <w:r w:rsidRPr="007740AC">
        <w:rPr>
          <w:sz w:val="24"/>
          <w:szCs w:val="24"/>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3"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030355" w:rsidRPr="007740AC" w:rsidRDefault="00030355" w:rsidP="00030355">
      <w:pPr>
        <w:ind w:firstLine="709"/>
        <w:jc w:val="both"/>
        <w:rPr>
          <w:sz w:val="24"/>
          <w:szCs w:val="24"/>
        </w:rPr>
      </w:pPr>
      <w:proofErr w:type="gramStart"/>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94"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5" w:history="1">
        <w:r w:rsidRPr="007740AC">
          <w:rPr>
            <w:rStyle w:val="a6"/>
            <w:color w:val="auto"/>
            <w:sz w:val="24"/>
            <w:szCs w:val="24"/>
            <w:u w:val="none"/>
          </w:rPr>
          <w:t>законом</w:t>
        </w:r>
        <w:proofErr w:type="gramEnd"/>
      </w:hyperlink>
      <w:r w:rsidRPr="007740AC">
        <w:rPr>
          <w:sz w:val="24"/>
          <w:szCs w:val="24"/>
        </w:rPr>
        <w:t> </w:t>
      </w:r>
      <w:proofErr w:type="gramStart"/>
      <w:r w:rsidRPr="007740AC">
        <w:rPr>
          <w:sz w:val="24"/>
          <w:szCs w:val="24"/>
        </w:rPr>
        <w:t>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6" w:history="1">
        <w:r w:rsidRPr="007740AC">
          <w:rPr>
            <w:rStyle w:val="a6"/>
            <w:color w:val="auto"/>
            <w:sz w:val="24"/>
            <w:szCs w:val="24"/>
            <w:u w:val="none"/>
          </w:rPr>
          <w:t>кодексом</w:t>
        </w:r>
      </w:hyperlink>
      <w:r w:rsidRPr="007740AC">
        <w:rPr>
          <w:sz w:val="24"/>
          <w:szCs w:val="24"/>
        </w:rPr>
        <w:t> Российской Федерации;</w:t>
      </w:r>
      <w:proofErr w:type="gramEnd"/>
    </w:p>
    <w:p w:rsidR="00030355" w:rsidRDefault="00030355" w:rsidP="00030355">
      <w:pPr>
        <w:ind w:firstLine="709"/>
        <w:jc w:val="both"/>
        <w:rPr>
          <w:sz w:val="24"/>
          <w:szCs w:val="24"/>
        </w:rPr>
      </w:pPr>
      <w:r w:rsidRPr="007740AC">
        <w:rPr>
          <w:sz w:val="24"/>
          <w:szCs w:val="24"/>
        </w:rPr>
        <w:lastRenderedPageBreak/>
        <w:t>25) публично-правовой компании «</w:t>
      </w:r>
      <w:proofErr w:type="spellStart"/>
      <w:r w:rsidRPr="007740AC">
        <w:rPr>
          <w:sz w:val="24"/>
          <w:szCs w:val="24"/>
        </w:rPr>
        <w:t>Роскадастр</w:t>
      </w:r>
      <w:proofErr w:type="spellEnd"/>
      <w:r w:rsidRPr="007740AC">
        <w:rPr>
          <w:sz w:val="24"/>
          <w:szCs w:val="24"/>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7"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w:t>
      </w:r>
      <w:proofErr w:type="spellStart"/>
      <w:r w:rsidR="00136EAA">
        <w:rPr>
          <w:sz w:val="24"/>
          <w:szCs w:val="24"/>
        </w:rPr>
        <w:t>Роскадастр</w:t>
      </w:r>
      <w:proofErr w:type="spellEnd"/>
      <w:r w:rsidR="00136EAA">
        <w:rPr>
          <w:sz w:val="24"/>
          <w:szCs w:val="24"/>
        </w:rPr>
        <w:t>»;</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136EAA" w:rsidRPr="007740AC" w:rsidRDefault="00136EAA" w:rsidP="00030355">
      <w:pPr>
        <w:ind w:firstLine="709"/>
        <w:jc w:val="both"/>
        <w:rPr>
          <w:sz w:val="24"/>
          <w:szCs w:val="24"/>
        </w:rPr>
      </w:pP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305EE8" w:rsidRDefault="00305EE8"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C23901"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Перечень общих признаков заявителей (принадлежащих им объектов), </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Cs/>
          <w:iCs/>
          <w:sz w:val="24"/>
          <w:szCs w:val="24"/>
        </w:rPr>
      </w:pP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Круг заявителей</w:t>
      </w:r>
    </w:p>
    <w:p w:rsidR="00C23901" w:rsidRPr="00A57629" w:rsidRDefault="00C23901" w:rsidP="00C23901">
      <w:pPr>
        <w:keepNext/>
        <w:keepLines/>
        <w:jc w:val="center"/>
        <w:textAlignment w:val="baseline"/>
        <w:outlineLvl w:val="3"/>
        <w:rPr>
          <w:rFonts w:eastAsiaTheme="majorEastAsia"/>
          <w:bCs/>
          <w:iCs/>
          <w:sz w:val="24"/>
          <w:szCs w:val="24"/>
        </w:rPr>
      </w:pPr>
      <w:r w:rsidRPr="00A57629">
        <w:rPr>
          <w:rFonts w:eastAsiaTheme="majorEastAsia"/>
          <w:bCs/>
          <w:iCs/>
          <w:sz w:val="24"/>
          <w:szCs w:val="24"/>
        </w:rPr>
        <w:t xml:space="preserve"> в соответствии с вариантами предоставления муниципальной услуги</w:t>
      </w:r>
    </w:p>
    <w:p w:rsidR="00C23901" w:rsidRPr="00A57629" w:rsidRDefault="00C23901" w:rsidP="00C2390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 варианта</w:t>
            </w:r>
          </w:p>
        </w:tc>
        <w:tc>
          <w:tcPr>
            <w:tcW w:w="8616" w:type="dxa"/>
          </w:tcPr>
          <w:p w:rsidR="00C23901" w:rsidRPr="00A57629" w:rsidRDefault="00C23901" w:rsidP="00D024BD">
            <w:pPr>
              <w:jc w:val="center"/>
              <w:rPr>
                <w:rFonts w:eastAsiaTheme="minorEastAsia"/>
                <w:sz w:val="24"/>
                <w:szCs w:val="24"/>
              </w:rPr>
            </w:pPr>
            <w:r w:rsidRPr="00A57629">
              <w:rPr>
                <w:rFonts w:eastAsiaTheme="minorEastAsia"/>
                <w:sz w:val="24"/>
                <w:szCs w:val="24"/>
              </w:rPr>
              <w:t>Комбинация значений признаков</w:t>
            </w:r>
          </w:p>
        </w:tc>
      </w:tr>
      <w:tr w:rsidR="00C23901" w:rsidRPr="00A57629" w:rsidTr="00D024BD">
        <w:tc>
          <w:tcPr>
            <w:tcW w:w="9747" w:type="dxa"/>
            <w:gridSpan w:val="2"/>
          </w:tcPr>
          <w:p w:rsidR="00C23901" w:rsidRPr="00A57629" w:rsidRDefault="00C23901" w:rsidP="00D024BD">
            <w:pPr>
              <w:keepNext/>
              <w:keepLines/>
              <w:tabs>
                <w:tab w:val="left" w:pos="4634"/>
              </w:tabs>
              <w:jc w:val="both"/>
              <w:outlineLvl w:val="2"/>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w:t>
            </w:r>
            <w:r w:rsidRPr="00A57629">
              <w:rPr>
                <w:rFonts w:eastAsia="SimSun"/>
                <w:bCs/>
                <w:sz w:val="24"/>
                <w:szCs w:val="24"/>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1</w:t>
            </w:r>
          </w:p>
        </w:tc>
        <w:tc>
          <w:tcPr>
            <w:tcW w:w="8616" w:type="dxa"/>
          </w:tcPr>
          <w:p w:rsidR="00C23901" w:rsidRPr="00A57629" w:rsidRDefault="00C23901" w:rsidP="00D024BD">
            <w:pPr>
              <w:widowControl w:val="0"/>
              <w:tabs>
                <w:tab w:val="left" w:pos="1134"/>
              </w:tabs>
              <w:autoSpaceDE w:val="0"/>
              <w:autoSpaceDN w:val="0"/>
              <w:adjustRightInd w:val="0"/>
              <w:jc w:val="both"/>
              <w:outlineLvl w:val="1"/>
              <w:rPr>
                <w:rFonts w:eastAsiaTheme="minorEastAsia"/>
                <w:sz w:val="24"/>
                <w:szCs w:val="24"/>
              </w:rPr>
            </w:pPr>
            <w:proofErr w:type="gramStart"/>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w:t>
            </w:r>
            <w:r>
              <w:rPr>
                <w:rFonts w:eastAsiaTheme="minorEastAsia"/>
                <w:sz w:val="24"/>
                <w:szCs w:val="24"/>
              </w:rPr>
              <w:t>ю</w:t>
            </w:r>
            <w:r w:rsidRPr="00A57629">
              <w:rPr>
                <w:rFonts w:eastAsiaTheme="minorEastAsia"/>
                <w:sz w:val="24"/>
                <w:szCs w:val="24"/>
              </w:rPr>
              <w:t>тся лично</w:t>
            </w:r>
            <w:proofErr w:type="gramEnd"/>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2</w:t>
            </w:r>
          </w:p>
        </w:tc>
        <w:tc>
          <w:tcPr>
            <w:tcW w:w="8616" w:type="dxa"/>
          </w:tcPr>
          <w:p w:rsidR="00C23901" w:rsidRPr="00A57629" w:rsidRDefault="00C23901" w:rsidP="00D024BD">
            <w:pPr>
              <w:autoSpaceDE w:val="0"/>
              <w:autoSpaceDN w:val="0"/>
              <w:adjustRightInd w:val="0"/>
              <w:jc w:val="both"/>
              <w:rPr>
                <w:rFonts w:eastAsiaTheme="minorEastAsia"/>
                <w:sz w:val="24"/>
                <w:szCs w:val="24"/>
              </w:rPr>
            </w:pPr>
            <w:proofErr w:type="gramStart"/>
            <w:r w:rsidRPr="00A57629">
              <w:rPr>
                <w:rFonts w:eastAsia="Calibri"/>
                <w:sz w:val="24"/>
                <w:szCs w:val="24"/>
              </w:rPr>
              <w:t>Физическое лицо</w:t>
            </w:r>
            <w:r w:rsidRPr="00A57629">
              <w:rPr>
                <w:rFonts w:eastAsiaTheme="minorEastAsia"/>
                <w:sz w:val="24"/>
                <w:szCs w:val="24"/>
              </w:rPr>
              <w:t>, индивидуальный предприниматель, обратившийся за получением решения о п</w:t>
            </w:r>
            <w:r w:rsidRPr="00A57629">
              <w:rPr>
                <w:rFonts w:eastAsia="SimSun"/>
                <w:bCs/>
                <w:sz w:val="24"/>
                <w:szCs w:val="24"/>
                <w:lang w:eastAsia="zh-CN"/>
              </w:rPr>
              <w:t>редоставлении в собственность</w:t>
            </w:r>
            <w:r>
              <w:rPr>
                <w:rFonts w:eastAsia="SimSun"/>
                <w:bCs/>
                <w:sz w:val="24"/>
                <w:szCs w:val="24"/>
                <w:lang w:eastAsia="zh-CN"/>
              </w:rPr>
              <w:t xml:space="preserve"> </w:t>
            </w:r>
            <w:r w:rsidRPr="00A57629">
              <w:rPr>
                <w:rFonts w:eastAsia="SimSun"/>
                <w:bCs/>
                <w:sz w:val="24"/>
                <w:szCs w:val="24"/>
                <w:lang w:eastAsia="zh-CN"/>
              </w:rPr>
              <w:t>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 xml:space="preserve">редоставлении в </w:t>
            </w:r>
            <w:r>
              <w:rPr>
                <w:rFonts w:eastAsia="SimSun"/>
                <w:bCs/>
                <w:sz w:val="24"/>
                <w:szCs w:val="24"/>
                <w:lang w:eastAsia="zh-CN"/>
              </w:rPr>
              <w:t xml:space="preserve"> аренду</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w:t>
            </w:r>
            <w:r>
              <w:rPr>
                <w:rFonts w:eastAsia="SimSun"/>
                <w:bCs/>
                <w:sz w:val="24"/>
                <w:szCs w:val="24"/>
                <w:lang w:eastAsia="zh-CN"/>
              </w:rPr>
              <w:t xml:space="preserve"> </w:t>
            </w:r>
            <w:r w:rsidRPr="00A57629">
              <w:rPr>
                <w:rFonts w:eastAsia="SimSun"/>
                <w:bCs/>
                <w:sz w:val="24"/>
                <w:szCs w:val="24"/>
                <w:lang w:eastAsia="zh-CN"/>
              </w:rPr>
              <w:t xml:space="preserve"> безвозмездное пользование земельного участка, находящегося в муниципальной собственности, без проведения торгов,</w:t>
            </w:r>
            <w:r w:rsidRPr="00A57629">
              <w:rPr>
                <w:rFonts w:eastAsia="Calibri"/>
                <w:sz w:val="24"/>
                <w:szCs w:val="24"/>
              </w:rPr>
              <w:t xml:space="preserve">  обраща</w:t>
            </w:r>
            <w:r>
              <w:rPr>
                <w:rFonts w:eastAsia="Calibri"/>
                <w:sz w:val="24"/>
                <w:szCs w:val="24"/>
              </w:rPr>
              <w:t>ю</w:t>
            </w:r>
            <w:r w:rsidRPr="00A57629">
              <w:rPr>
                <w:rFonts w:eastAsia="Calibri"/>
                <w:sz w:val="24"/>
                <w:szCs w:val="24"/>
              </w:rPr>
              <w:t xml:space="preserve">тся </w:t>
            </w:r>
            <w:r w:rsidRPr="00A57629">
              <w:rPr>
                <w:rFonts w:eastAsiaTheme="minorEastAsia"/>
                <w:sz w:val="24"/>
                <w:szCs w:val="24"/>
              </w:rPr>
              <w:t>через уполномоченного представителя</w:t>
            </w:r>
            <w:r w:rsidRPr="00A57629">
              <w:rPr>
                <w:rFonts w:eastAsia="Arial Unicode MS"/>
                <w:sz w:val="24"/>
                <w:szCs w:val="24"/>
              </w:rPr>
              <w:t xml:space="preserve"> </w:t>
            </w:r>
            <w:proofErr w:type="gramEnd"/>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3</w:t>
            </w:r>
          </w:p>
        </w:tc>
        <w:tc>
          <w:tcPr>
            <w:tcW w:w="8616" w:type="dxa"/>
          </w:tcPr>
          <w:p w:rsidR="00C23901" w:rsidRPr="00A57629" w:rsidRDefault="00C23901" w:rsidP="00D024BD">
            <w:pPr>
              <w:widowControl w:val="0"/>
              <w:tabs>
                <w:tab w:val="left" w:pos="1134"/>
              </w:tabs>
              <w:autoSpaceDE w:val="0"/>
              <w:autoSpaceDN w:val="0"/>
              <w:adjustRightInd w:val="0"/>
              <w:jc w:val="both"/>
              <w:outlineLvl w:val="1"/>
              <w:rPr>
                <w:rFonts w:eastAsiaTheme="minorEastAsia"/>
                <w:sz w:val="24"/>
                <w:szCs w:val="24"/>
              </w:rPr>
            </w:pPr>
            <w:proofErr w:type="gramStart"/>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w:t>
            </w:r>
            <w:proofErr w:type="gramEnd"/>
            <w:r w:rsidRPr="00A57629">
              <w:rPr>
                <w:rFonts w:eastAsia="SimSun"/>
                <w:bCs/>
                <w:sz w:val="24"/>
                <w:szCs w:val="24"/>
                <w:lang w:eastAsia="zh-CN"/>
              </w:rPr>
              <w:t xml:space="preserve"> собственности, без проведения торгов,</w:t>
            </w:r>
            <w:r w:rsidRPr="00A57629">
              <w:rPr>
                <w:rFonts w:eastAsia="Calibri"/>
                <w:sz w:val="24"/>
                <w:szCs w:val="24"/>
              </w:rPr>
              <w:t xml:space="preserve">   </w:t>
            </w:r>
            <w:r w:rsidRPr="00A5762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4</w:t>
            </w:r>
          </w:p>
        </w:tc>
        <w:tc>
          <w:tcPr>
            <w:tcW w:w="8616" w:type="dxa"/>
          </w:tcPr>
          <w:p w:rsidR="00C23901" w:rsidRPr="00A57629" w:rsidRDefault="00C23901" w:rsidP="00D024BD">
            <w:pPr>
              <w:autoSpaceDE w:val="0"/>
              <w:autoSpaceDN w:val="0"/>
              <w:adjustRightInd w:val="0"/>
              <w:jc w:val="both"/>
              <w:rPr>
                <w:rFonts w:eastAsiaTheme="minorEastAsia"/>
                <w:sz w:val="24"/>
                <w:szCs w:val="24"/>
              </w:rPr>
            </w:pPr>
            <w:proofErr w:type="gramStart"/>
            <w:r w:rsidRPr="00A57629">
              <w:rPr>
                <w:rFonts w:eastAsiaTheme="minorEastAsia"/>
                <w:sz w:val="24"/>
                <w:szCs w:val="24"/>
              </w:rPr>
              <w:t>Юридическое лицо, обратившееся за получением решения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аренду земельного участка, находящегося в муниципальной собственности, без проведения торгов,</w:t>
            </w:r>
            <w:r w:rsidRPr="00A57629">
              <w:rPr>
                <w:rFonts w:eastAsia="Calibri"/>
                <w:sz w:val="24"/>
                <w:szCs w:val="24"/>
              </w:rPr>
              <w:t xml:space="preserve"> </w:t>
            </w:r>
            <w:r w:rsidRPr="00A57629">
              <w:rPr>
                <w:rFonts w:eastAsiaTheme="minorEastAsia"/>
                <w:sz w:val="24"/>
                <w:szCs w:val="24"/>
              </w:rPr>
              <w:t>решения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sidRPr="00A57629">
              <w:rPr>
                <w:rFonts w:eastAsiaTheme="minorEastAsia"/>
                <w:sz w:val="24"/>
                <w:szCs w:val="24"/>
              </w:rPr>
              <w:t xml:space="preserve"> решения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w:t>
            </w:r>
            <w:proofErr w:type="gramEnd"/>
            <w:r w:rsidRPr="00A57629">
              <w:rPr>
                <w:rFonts w:eastAsia="SimSun"/>
                <w:bCs/>
                <w:sz w:val="24"/>
                <w:szCs w:val="24"/>
                <w:lang w:eastAsia="zh-CN"/>
              </w:rPr>
              <w:t xml:space="preserve"> собственности, без проведения торгов,</w:t>
            </w:r>
            <w:r w:rsidRPr="00A57629">
              <w:rPr>
                <w:rFonts w:eastAsia="Calibri"/>
                <w:sz w:val="24"/>
                <w:szCs w:val="24"/>
              </w:rPr>
              <w:t xml:space="preserve">   обращается </w:t>
            </w:r>
            <w:r w:rsidRPr="00A57629">
              <w:rPr>
                <w:rFonts w:eastAsiaTheme="minorEastAsia"/>
                <w:sz w:val="24"/>
                <w:szCs w:val="24"/>
              </w:rPr>
              <w:t xml:space="preserve">представитель, </w:t>
            </w:r>
            <w:r w:rsidRPr="00A57629">
              <w:rPr>
                <w:rFonts w:eastAsia="Arial Unicode MS"/>
                <w:sz w:val="24"/>
                <w:szCs w:val="24"/>
              </w:rPr>
              <w:t>имеющий право действовать от имени юридического лица на основании доверенности</w:t>
            </w:r>
          </w:p>
        </w:tc>
      </w:tr>
      <w:tr w:rsidR="00C23901" w:rsidRPr="00A57629" w:rsidTr="00D024BD">
        <w:trPr>
          <w:trHeight w:val="914"/>
        </w:trPr>
        <w:tc>
          <w:tcPr>
            <w:tcW w:w="9747" w:type="dxa"/>
            <w:gridSpan w:val="2"/>
          </w:tcPr>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 xml:space="preserve">редоставлении в собственность, аренду, постоянное (бессрочное) пользование, безвозмездное пользование   </w:t>
            </w:r>
            <w:r w:rsidRPr="00A57629">
              <w:rPr>
                <w:rFonts w:eastAsia="SimSun"/>
                <w:bCs/>
                <w:sz w:val="24"/>
                <w:szCs w:val="24"/>
                <w:lang w:eastAsia="zh-CN"/>
              </w:rPr>
              <w:lastRenderedPageBreak/>
              <w:t>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lastRenderedPageBreak/>
              <w:t>5</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6</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7</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8</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C23901" w:rsidRPr="00A57629" w:rsidTr="00D024BD">
        <w:tc>
          <w:tcPr>
            <w:tcW w:w="9747" w:type="dxa"/>
            <w:gridSpan w:val="2"/>
          </w:tcPr>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9</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Физическое лицо, индивидуальный предприниматель, обращается лично</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10</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 xml:space="preserve">Физическое лицо, индивидуальный предприниматель, </w:t>
            </w:r>
            <w:r w:rsidRPr="00A57629">
              <w:rPr>
                <w:rFonts w:eastAsia="Arial Unicode MS"/>
                <w:sz w:val="24"/>
                <w:szCs w:val="24"/>
              </w:rPr>
              <w:t>обращается через уполномоченного представителя</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11</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Юридическое лицо, обращается</w:t>
            </w:r>
            <w:r w:rsidRPr="00A57629">
              <w:rPr>
                <w:rFonts w:eastAsia="Arial Unicode MS"/>
                <w:sz w:val="24"/>
                <w:szCs w:val="24"/>
              </w:rPr>
              <w:t xml:space="preserve"> представитель, имеющий право действовать от имени юридического лица без доверенности</w:t>
            </w:r>
          </w:p>
        </w:tc>
      </w:tr>
      <w:tr w:rsidR="00C23901" w:rsidRPr="00A57629" w:rsidTr="00D024BD">
        <w:tc>
          <w:tcPr>
            <w:tcW w:w="1131" w:type="dxa"/>
          </w:tcPr>
          <w:p w:rsidR="00C23901" w:rsidRPr="00A57629" w:rsidRDefault="00C23901" w:rsidP="00D024BD">
            <w:pPr>
              <w:jc w:val="center"/>
              <w:rPr>
                <w:rFonts w:eastAsiaTheme="minorEastAsia"/>
                <w:sz w:val="24"/>
                <w:szCs w:val="24"/>
              </w:rPr>
            </w:pPr>
            <w:r w:rsidRPr="00A57629">
              <w:rPr>
                <w:rFonts w:eastAsiaTheme="minorEastAsia"/>
                <w:sz w:val="24"/>
                <w:szCs w:val="24"/>
              </w:rPr>
              <w:t>12</w:t>
            </w:r>
          </w:p>
        </w:tc>
        <w:tc>
          <w:tcPr>
            <w:tcW w:w="8616" w:type="dxa"/>
          </w:tcPr>
          <w:p w:rsidR="00C23901" w:rsidRPr="00A57629" w:rsidRDefault="00C23901" w:rsidP="00D024BD">
            <w:pPr>
              <w:jc w:val="both"/>
              <w:rPr>
                <w:rFonts w:eastAsiaTheme="minorEastAsia"/>
                <w:sz w:val="24"/>
                <w:szCs w:val="24"/>
              </w:rPr>
            </w:pPr>
            <w:r w:rsidRPr="00A57629">
              <w:rPr>
                <w:rFonts w:eastAsiaTheme="minorEastAsia"/>
                <w:sz w:val="24"/>
                <w:szCs w:val="24"/>
              </w:rPr>
              <w:t xml:space="preserve">Юридическое лицо, </w:t>
            </w:r>
            <w:r w:rsidRPr="00A5762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C23901" w:rsidRPr="00A57629" w:rsidRDefault="00C23901" w:rsidP="00C23901">
      <w:pPr>
        <w:widowControl w:val="0"/>
        <w:autoSpaceDE w:val="0"/>
        <w:autoSpaceDN w:val="0"/>
        <w:adjustRightInd w:val="0"/>
        <w:spacing w:after="200"/>
        <w:jc w:val="both"/>
        <w:rPr>
          <w:rFonts w:eastAsiaTheme="minorEastAsia"/>
          <w:sz w:val="24"/>
          <w:szCs w:val="24"/>
        </w:rPr>
      </w:pPr>
      <w:r w:rsidRPr="00A57629">
        <w:rPr>
          <w:rFonts w:eastAsiaTheme="minorEastAsia"/>
          <w:sz w:val="24"/>
          <w:szCs w:val="24"/>
        </w:rPr>
        <w:t xml:space="preserve"> </w:t>
      </w:r>
    </w:p>
    <w:p w:rsidR="00C23901" w:rsidRPr="00A57629" w:rsidRDefault="00C23901" w:rsidP="00C23901">
      <w:pPr>
        <w:adjustRightInd w:val="0"/>
        <w:spacing w:after="200"/>
        <w:jc w:val="center"/>
        <w:rPr>
          <w:rFonts w:eastAsiaTheme="minorEastAsia"/>
          <w:sz w:val="24"/>
          <w:szCs w:val="24"/>
        </w:rPr>
      </w:pPr>
      <w:r w:rsidRPr="00A57629">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 xml:space="preserve">№ </w:t>
            </w:r>
            <w:proofErr w:type="gramStart"/>
            <w:r w:rsidRPr="00A57629">
              <w:rPr>
                <w:rFonts w:eastAsiaTheme="minorEastAsia"/>
                <w:bCs/>
                <w:sz w:val="24"/>
                <w:szCs w:val="24"/>
              </w:rPr>
              <w:t>п</w:t>
            </w:r>
            <w:proofErr w:type="gramEnd"/>
            <w:r w:rsidRPr="00A57629">
              <w:rPr>
                <w:rFonts w:eastAsiaTheme="minorEastAsia"/>
                <w:bCs/>
                <w:sz w:val="24"/>
                <w:szCs w:val="24"/>
              </w:rPr>
              <w:t>/п</w:t>
            </w:r>
          </w:p>
        </w:tc>
        <w:tc>
          <w:tcPr>
            <w:tcW w:w="2693" w:type="dxa"/>
          </w:tcPr>
          <w:p w:rsidR="00C23901" w:rsidRPr="00A57629" w:rsidRDefault="00C23901" w:rsidP="00D024BD">
            <w:pPr>
              <w:adjustRightInd w:val="0"/>
              <w:jc w:val="center"/>
              <w:rPr>
                <w:rFonts w:eastAsiaTheme="minorEastAsia"/>
                <w:sz w:val="24"/>
                <w:szCs w:val="24"/>
              </w:rPr>
            </w:pPr>
            <w:r w:rsidRPr="00A57629">
              <w:rPr>
                <w:rFonts w:eastAsiaTheme="minorEastAsia"/>
                <w:bCs/>
                <w:sz w:val="24"/>
                <w:szCs w:val="24"/>
              </w:rPr>
              <w:t xml:space="preserve">Признак заявителя </w:t>
            </w:r>
            <w:r w:rsidRPr="00A57629">
              <w:rPr>
                <w:rFonts w:eastAsiaTheme="minorEastAsia"/>
                <w:sz w:val="24"/>
                <w:szCs w:val="24"/>
              </w:rPr>
              <w:t>(принадлежащего ему объекта)</w:t>
            </w:r>
          </w:p>
          <w:p w:rsidR="00C23901" w:rsidRPr="00A57629" w:rsidRDefault="00C23901" w:rsidP="00D024BD">
            <w:pPr>
              <w:adjustRightInd w:val="0"/>
              <w:jc w:val="center"/>
              <w:rPr>
                <w:rFonts w:eastAsiaTheme="minorEastAsia"/>
                <w:bCs/>
                <w:sz w:val="24"/>
                <w:szCs w:val="24"/>
              </w:rPr>
            </w:pPr>
          </w:p>
        </w:tc>
        <w:tc>
          <w:tcPr>
            <w:tcW w:w="5953" w:type="dxa"/>
          </w:tcPr>
          <w:p w:rsidR="00C23901" w:rsidRPr="00A57629" w:rsidRDefault="00C23901" w:rsidP="00D024BD">
            <w:pPr>
              <w:adjustRightInd w:val="0"/>
              <w:jc w:val="center"/>
              <w:rPr>
                <w:rFonts w:eastAsiaTheme="minorEastAsia"/>
                <w:sz w:val="24"/>
                <w:szCs w:val="24"/>
              </w:rPr>
            </w:pPr>
            <w:r w:rsidRPr="00A57629">
              <w:rPr>
                <w:rFonts w:eastAsiaTheme="minorEastAsia"/>
                <w:bCs/>
                <w:sz w:val="24"/>
                <w:szCs w:val="24"/>
              </w:rPr>
              <w:t xml:space="preserve">Значения признака заявителя </w:t>
            </w:r>
            <w:r w:rsidRPr="00A57629">
              <w:rPr>
                <w:rFonts w:eastAsiaTheme="minorEastAsia"/>
                <w:sz w:val="24"/>
                <w:szCs w:val="24"/>
              </w:rPr>
              <w:t>(принадлежащего ему объекта)</w:t>
            </w:r>
          </w:p>
          <w:p w:rsidR="00C23901" w:rsidRPr="00A57629" w:rsidRDefault="00C23901" w:rsidP="00D024BD">
            <w:pPr>
              <w:adjustRightInd w:val="0"/>
              <w:jc w:val="center"/>
              <w:rPr>
                <w:rFonts w:eastAsiaTheme="minorEastAsia"/>
                <w:bCs/>
                <w:sz w:val="24"/>
                <w:szCs w:val="24"/>
              </w:rPr>
            </w:pPr>
          </w:p>
        </w:tc>
      </w:tr>
      <w:tr w:rsidR="00C23901" w:rsidRPr="00A57629" w:rsidTr="00D024BD">
        <w:tc>
          <w:tcPr>
            <w:tcW w:w="9747" w:type="dxa"/>
            <w:gridSpan w:val="3"/>
          </w:tcPr>
          <w:p w:rsidR="00C23901" w:rsidRPr="00A57629" w:rsidRDefault="00C23901" w:rsidP="00D024BD">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«П</w:t>
            </w:r>
            <w:r w:rsidRPr="00A57629">
              <w:rPr>
                <w:rFonts w:eastAsia="SimSun"/>
                <w:bCs/>
                <w:sz w:val="24"/>
                <w:szCs w:val="24"/>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1</w:t>
            </w:r>
          </w:p>
        </w:tc>
        <w:tc>
          <w:tcPr>
            <w:tcW w:w="2693" w:type="dxa"/>
            <w:tcBorders>
              <w:right w:val="single" w:sz="4" w:space="0" w:color="auto"/>
            </w:tcBorders>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Borders>
              <w:left w:val="single" w:sz="4" w:space="0" w:color="auto"/>
            </w:tcBorders>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1) ф</w:t>
            </w:r>
            <w:r w:rsidRPr="00A57629">
              <w:rPr>
                <w:rFonts w:eastAsiaTheme="minorEastAsia"/>
                <w:sz w:val="24"/>
                <w:szCs w:val="24"/>
              </w:rPr>
              <w:t>изическое лицо, индивидуальный предприниматель</w:t>
            </w:r>
            <w:r w:rsidRPr="00A57629">
              <w:rPr>
                <w:rFonts w:eastAsiaTheme="minorEastAsia"/>
                <w:bCs/>
                <w:sz w:val="24"/>
                <w:szCs w:val="24"/>
              </w:rPr>
              <w:t>;</w:t>
            </w:r>
          </w:p>
          <w:p w:rsidR="00C23901" w:rsidRPr="00A57629" w:rsidRDefault="00C23901" w:rsidP="00D024BD">
            <w:pPr>
              <w:adjustRightInd w:val="0"/>
              <w:jc w:val="both"/>
              <w:rPr>
                <w:rFonts w:eastAsia="Calibri"/>
                <w:sz w:val="24"/>
                <w:szCs w:val="24"/>
              </w:rPr>
            </w:pPr>
            <w:r w:rsidRPr="00A57629">
              <w:rPr>
                <w:rFonts w:eastAsiaTheme="minorEastAsia"/>
                <w:bCs/>
                <w:sz w:val="24"/>
                <w:szCs w:val="24"/>
              </w:rPr>
              <w:t>2) ю</w:t>
            </w:r>
            <w:r w:rsidRPr="00A57629">
              <w:rPr>
                <w:rFonts w:eastAsiaTheme="minorEastAsia"/>
                <w:sz w:val="24"/>
                <w:szCs w:val="24"/>
              </w:rPr>
              <w:t>ридическое лицо</w:t>
            </w:r>
            <w:r w:rsidRPr="00A57629">
              <w:rPr>
                <w:rFonts w:eastAsia="Calibri"/>
                <w:sz w:val="24"/>
                <w:szCs w:val="24"/>
              </w:rPr>
              <w:t>.</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2</w:t>
            </w:r>
          </w:p>
        </w:tc>
        <w:tc>
          <w:tcPr>
            <w:tcW w:w="2693" w:type="dxa"/>
            <w:tcBorders>
              <w:right w:val="single" w:sz="4" w:space="0" w:color="auto"/>
            </w:tcBorders>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С какой целью обращается заявитель?</w:t>
            </w:r>
          </w:p>
        </w:tc>
        <w:tc>
          <w:tcPr>
            <w:tcW w:w="5953" w:type="dxa"/>
            <w:tcBorders>
              <w:left w:val="single" w:sz="4" w:space="0" w:color="auto"/>
            </w:tcBorders>
          </w:tcPr>
          <w:p w:rsidR="00C23901" w:rsidRDefault="00C23901" w:rsidP="00D024BD">
            <w:pPr>
              <w:adjustRightInd w:val="0"/>
              <w:jc w:val="both"/>
              <w:rPr>
                <w:rFonts w:eastAsia="SimSun"/>
                <w:bCs/>
                <w:sz w:val="24"/>
                <w:szCs w:val="24"/>
                <w:lang w:eastAsia="zh-CN"/>
              </w:rPr>
            </w:pPr>
            <w:r w:rsidRPr="00A57629">
              <w:rPr>
                <w:rFonts w:eastAsiaTheme="minorEastAsia"/>
                <w:sz w:val="24"/>
                <w:szCs w:val="24"/>
              </w:rPr>
              <w:t xml:space="preserve">за </w:t>
            </w:r>
            <w:r>
              <w:rPr>
                <w:rFonts w:eastAsiaTheme="minorEastAsia"/>
                <w:sz w:val="24"/>
                <w:szCs w:val="24"/>
              </w:rPr>
              <w:t>решением</w:t>
            </w:r>
            <w:r w:rsidRPr="00A57629">
              <w:rPr>
                <w:rFonts w:eastAsiaTheme="minorEastAsia"/>
                <w:sz w:val="24"/>
                <w:szCs w:val="24"/>
              </w:rPr>
              <w:t xml:space="preserve"> о п</w:t>
            </w:r>
            <w:r>
              <w:rPr>
                <w:rFonts w:eastAsia="SimSun"/>
                <w:bCs/>
                <w:sz w:val="24"/>
                <w:szCs w:val="24"/>
                <w:lang w:eastAsia="zh-CN"/>
              </w:rPr>
              <w:t>редоставлении в собственность</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Default="00C23901" w:rsidP="00D024BD">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аренду земельного участка, находящегося в муниципальной собст</w:t>
            </w:r>
            <w:r>
              <w:rPr>
                <w:rFonts w:eastAsia="SimSun"/>
                <w:bCs/>
                <w:sz w:val="24"/>
                <w:szCs w:val="24"/>
                <w:lang w:eastAsia="zh-CN"/>
              </w:rPr>
              <w:t>венности, без проведения торгов;</w:t>
            </w:r>
          </w:p>
          <w:p w:rsidR="00C23901" w:rsidRDefault="00C23901" w:rsidP="00D024BD">
            <w:pPr>
              <w:adjustRightInd w:val="0"/>
              <w:jc w:val="both"/>
              <w:rPr>
                <w:rFonts w:eastAsia="SimSun"/>
                <w:bCs/>
                <w:sz w:val="24"/>
                <w:szCs w:val="24"/>
                <w:lang w:eastAsia="zh-CN"/>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пост</w:t>
            </w:r>
            <w:r>
              <w:rPr>
                <w:rFonts w:eastAsia="SimSun"/>
                <w:bCs/>
                <w:sz w:val="24"/>
                <w:szCs w:val="24"/>
                <w:lang w:eastAsia="zh-CN"/>
              </w:rPr>
              <w:t>оянное (бессрочное) пользование</w:t>
            </w:r>
            <w:r w:rsidRPr="00A57629">
              <w:rPr>
                <w:rFonts w:eastAsia="SimSun"/>
                <w:bCs/>
                <w:sz w:val="24"/>
                <w:szCs w:val="24"/>
                <w:lang w:eastAsia="zh-CN"/>
              </w:rPr>
              <w:t xml:space="preserve"> земельного участка, находящегося в муниципальной собственности, без проведения торгов</w:t>
            </w:r>
            <w:r>
              <w:rPr>
                <w:rFonts w:eastAsia="SimSun"/>
                <w:bCs/>
                <w:sz w:val="24"/>
                <w:szCs w:val="24"/>
                <w:lang w:eastAsia="zh-CN"/>
              </w:rPr>
              <w:t>;</w:t>
            </w:r>
          </w:p>
          <w:p w:rsidR="00C23901" w:rsidRPr="00A57629" w:rsidRDefault="00C23901" w:rsidP="00D024BD">
            <w:pPr>
              <w:adjustRightInd w:val="0"/>
              <w:jc w:val="both"/>
              <w:rPr>
                <w:rFonts w:eastAsiaTheme="minorEastAsia"/>
                <w:bCs/>
                <w:sz w:val="24"/>
                <w:szCs w:val="24"/>
              </w:rPr>
            </w:pPr>
            <w:r>
              <w:rPr>
                <w:rFonts w:eastAsiaTheme="minorEastAsia"/>
                <w:sz w:val="24"/>
                <w:szCs w:val="24"/>
              </w:rPr>
              <w:t xml:space="preserve">за </w:t>
            </w:r>
            <w:r w:rsidRPr="00A57629">
              <w:rPr>
                <w:rFonts w:eastAsiaTheme="minorEastAsia"/>
                <w:sz w:val="24"/>
                <w:szCs w:val="24"/>
              </w:rPr>
              <w:t>решени</w:t>
            </w:r>
            <w:r>
              <w:rPr>
                <w:rFonts w:eastAsiaTheme="minorEastAsia"/>
                <w:sz w:val="24"/>
                <w:szCs w:val="24"/>
              </w:rPr>
              <w:t>ем</w:t>
            </w:r>
            <w:r w:rsidRPr="00A57629">
              <w:rPr>
                <w:rFonts w:eastAsiaTheme="minorEastAsia"/>
                <w:sz w:val="24"/>
                <w:szCs w:val="24"/>
              </w:rPr>
              <w:t xml:space="preserve"> о п</w:t>
            </w:r>
            <w:r w:rsidRPr="00A57629">
              <w:rPr>
                <w:rFonts w:eastAsia="SimSun"/>
                <w:bCs/>
                <w:sz w:val="24"/>
                <w:szCs w:val="24"/>
                <w:lang w:eastAsia="zh-CN"/>
              </w:rPr>
              <w:t>редоставлении в безвозмездное пользование земельного участка, находящегося в муниципальной собст</w:t>
            </w:r>
            <w:r>
              <w:rPr>
                <w:rFonts w:eastAsia="SimSun"/>
                <w:bCs/>
                <w:sz w:val="24"/>
                <w:szCs w:val="24"/>
                <w:lang w:eastAsia="zh-CN"/>
              </w:rPr>
              <w:t>венности, без проведения торгов</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3</w:t>
            </w:r>
          </w:p>
        </w:tc>
        <w:tc>
          <w:tcPr>
            <w:tcW w:w="2693" w:type="dxa"/>
            <w:tcBorders>
              <w:right w:val="single" w:sz="4" w:space="0" w:color="auto"/>
            </w:tcBorders>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Borders>
              <w:left w:val="single" w:sz="4" w:space="0" w:color="auto"/>
            </w:tcBorders>
          </w:tcPr>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D024BD">
        <w:tc>
          <w:tcPr>
            <w:tcW w:w="9747" w:type="dxa"/>
            <w:gridSpan w:val="3"/>
          </w:tcPr>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4</w:t>
            </w:r>
          </w:p>
        </w:tc>
        <w:tc>
          <w:tcPr>
            <w:tcW w:w="2693" w:type="dxa"/>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5</w:t>
            </w:r>
          </w:p>
        </w:tc>
        <w:tc>
          <w:tcPr>
            <w:tcW w:w="2693" w:type="dxa"/>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C23901" w:rsidRPr="00A57629" w:rsidTr="00D024BD">
        <w:tc>
          <w:tcPr>
            <w:tcW w:w="9747" w:type="dxa"/>
            <w:gridSpan w:val="3"/>
          </w:tcPr>
          <w:p w:rsidR="00C23901" w:rsidRPr="00A57629" w:rsidRDefault="00C23901" w:rsidP="00D024BD">
            <w:pPr>
              <w:autoSpaceDE w:val="0"/>
              <w:autoSpaceDN w:val="0"/>
              <w:adjustRightInd w:val="0"/>
              <w:jc w:val="both"/>
              <w:rPr>
                <w:rFonts w:eastAsiaTheme="minorEastAsia"/>
                <w:bCs/>
                <w:sz w:val="24"/>
                <w:szCs w:val="24"/>
              </w:rPr>
            </w:pPr>
            <w:r w:rsidRPr="00A57629">
              <w:rPr>
                <w:rFonts w:eastAsiaTheme="minorEastAsia"/>
                <w:sz w:val="24"/>
                <w:szCs w:val="24"/>
              </w:rPr>
              <w:t>Результат муниципальной услуги, за которым обращается заявитель «Выдача дубликата  решения о п</w:t>
            </w:r>
            <w:r w:rsidRPr="00A57629">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A57629">
              <w:rPr>
                <w:rFonts w:eastAsia="Arial Unicode MS"/>
                <w:sz w:val="24"/>
                <w:szCs w:val="24"/>
              </w:rPr>
              <w:t>, выданного по результатам предоставления муниципальной услуги»</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6</w:t>
            </w:r>
          </w:p>
        </w:tc>
        <w:tc>
          <w:tcPr>
            <w:tcW w:w="2693" w:type="dxa"/>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К какой категории относится заявитель?</w:t>
            </w:r>
          </w:p>
        </w:tc>
        <w:tc>
          <w:tcPr>
            <w:tcW w:w="5953" w:type="dxa"/>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1) физическое лицо, индивидуальный предприниматель;</w:t>
            </w:r>
          </w:p>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2) юридическое лицо.</w:t>
            </w:r>
          </w:p>
        </w:tc>
      </w:tr>
      <w:tr w:rsidR="00C23901" w:rsidRPr="00A57629" w:rsidTr="00D024BD">
        <w:tc>
          <w:tcPr>
            <w:tcW w:w="1101" w:type="dxa"/>
          </w:tcPr>
          <w:p w:rsidR="00C23901" w:rsidRPr="00A57629" w:rsidRDefault="00C23901" w:rsidP="00D024BD">
            <w:pPr>
              <w:adjustRightInd w:val="0"/>
              <w:jc w:val="center"/>
              <w:rPr>
                <w:rFonts w:eastAsiaTheme="minorEastAsia"/>
                <w:bCs/>
                <w:sz w:val="24"/>
                <w:szCs w:val="24"/>
              </w:rPr>
            </w:pPr>
            <w:r w:rsidRPr="00A57629">
              <w:rPr>
                <w:rFonts w:eastAsiaTheme="minorEastAsia"/>
                <w:bCs/>
                <w:sz w:val="24"/>
                <w:szCs w:val="24"/>
              </w:rPr>
              <w:t>7</w:t>
            </w:r>
          </w:p>
        </w:tc>
        <w:tc>
          <w:tcPr>
            <w:tcW w:w="2693" w:type="dxa"/>
          </w:tcPr>
          <w:p w:rsidR="00C23901" w:rsidRPr="00A57629" w:rsidRDefault="00C23901" w:rsidP="00D024BD">
            <w:pPr>
              <w:adjustRightInd w:val="0"/>
              <w:jc w:val="both"/>
              <w:rPr>
                <w:rFonts w:eastAsiaTheme="minorEastAsia"/>
                <w:bCs/>
                <w:sz w:val="24"/>
                <w:szCs w:val="24"/>
              </w:rPr>
            </w:pPr>
            <w:r w:rsidRPr="00A57629">
              <w:rPr>
                <w:rFonts w:eastAsiaTheme="minorEastAsia"/>
                <w:bCs/>
                <w:sz w:val="24"/>
                <w:szCs w:val="24"/>
              </w:rPr>
              <w:t>Как обращается заявитель?</w:t>
            </w:r>
          </w:p>
        </w:tc>
        <w:tc>
          <w:tcPr>
            <w:tcW w:w="5953" w:type="dxa"/>
          </w:tcPr>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лично;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через уполномоченного представителя;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3) лично представитель, имеющий право действовать от имени юридического лица без доверенности;</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djustRightInd w:val="0"/>
        <w:spacing w:after="200"/>
        <w:jc w:val="both"/>
        <w:rPr>
          <w:rFonts w:eastAsiaTheme="minorEastAsia"/>
          <w:bCs/>
          <w:sz w:val="24"/>
          <w:szCs w:val="24"/>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C23901" w:rsidRDefault="00C23901"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Перечень сведений,</w:t>
      </w:r>
    </w:p>
    <w:p w:rsidR="00C23901" w:rsidRPr="00A57629" w:rsidRDefault="00C23901" w:rsidP="00C23901">
      <w:pPr>
        <w:tabs>
          <w:tab w:val="left" w:pos="8670"/>
        </w:tabs>
        <w:jc w:val="center"/>
        <w:rPr>
          <w:rFonts w:eastAsiaTheme="minorEastAsia"/>
          <w:sz w:val="24"/>
          <w:szCs w:val="24"/>
        </w:rPr>
      </w:pPr>
      <w:proofErr w:type="gramStart"/>
      <w:r w:rsidRPr="00A57629">
        <w:rPr>
          <w:rFonts w:eastAsiaTheme="minorEastAsia"/>
          <w:sz w:val="24"/>
          <w:szCs w:val="24"/>
        </w:rPr>
        <w:t xml:space="preserve">направляемых в межведомственных запросах, </w:t>
      </w:r>
      <w:proofErr w:type="gramEnd"/>
    </w:p>
    <w:p w:rsidR="00C23901" w:rsidRPr="00A57629" w:rsidRDefault="00C23901" w:rsidP="00C23901">
      <w:pPr>
        <w:tabs>
          <w:tab w:val="left" w:pos="8670"/>
        </w:tabs>
        <w:jc w:val="center"/>
        <w:rPr>
          <w:rFonts w:eastAsiaTheme="minorEastAsia"/>
          <w:sz w:val="24"/>
          <w:szCs w:val="24"/>
        </w:rPr>
      </w:pPr>
      <w:r w:rsidRPr="00A57629">
        <w:rPr>
          <w:rFonts w:eastAsiaTheme="minorEastAsia"/>
          <w:sz w:val="24"/>
          <w:szCs w:val="24"/>
        </w:rPr>
        <w:t>а также в ответах на такие запросы (в том числе цели их использования)</w:t>
      </w:r>
    </w:p>
    <w:p w:rsidR="00C23901" w:rsidRPr="00A57629" w:rsidRDefault="00C23901" w:rsidP="00C2390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 </w:t>
            </w:r>
            <w:proofErr w:type="gramStart"/>
            <w:r w:rsidRPr="00A57629">
              <w:rPr>
                <w:rFonts w:eastAsiaTheme="minorEastAsia"/>
                <w:sz w:val="24"/>
                <w:szCs w:val="24"/>
              </w:rPr>
              <w:t>п</w:t>
            </w:r>
            <w:proofErr w:type="gramEnd"/>
            <w:r w:rsidRPr="00A57629">
              <w:rPr>
                <w:rFonts w:eastAsiaTheme="minorEastAsia"/>
                <w:sz w:val="24"/>
                <w:szCs w:val="24"/>
              </w:rPr>
              <w:t>/п</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Варианты предоставления муниципальной услуги, в которых данный запрос необходим</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Вариант 1</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Вариант 2</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1.1.</w:t>
            </w:r>
          </w:p>
        </w:tc>
        <w:tc>
          <w:tcPr>
            <w:tcW w:w="8364" w:type="dxa"/>
          </w:tcPr>
          <w:p w:rsidR="00C23901" w:rsidRPr="00A57629" w:rsidRDefault="00C23901" w:rsidP="00D024BD">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3"/>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1.2.</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w:t>
            </w:r>
            <w:proofErr w:type="gramStart"/>
            <w:r w:rsidRPr="00A57629">
              <w:rPr>
                <w:rFonts w:eastAsiaTheme="minorEastAsia"/>
                <w:sz w:val="24"/>
                <w:szCs w:val="24"/>
                <w:shd w:val="clear" w:color="auto" w:fill="FFFFFF"/>
              </w:rPr>
              <w:t>м(</w:t>
            </w:r>
            <w:proofErr w:type="spellStart"/>
            <w:proofErr w:type="gramEnd"/>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9"/>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0"/>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rPr>
          <w:trHeight w:val="5519"/>
        </w:trPr>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1.3.</w:t>
            </w:r>
          </w:p>
        </w:tc>
        <w:tc>
          <w:tcPr>
            <w:tcW w:w="8364" w:type="dxa"/>
          </w:tcPr>
          <w:p w:rsidR="00C23901" w:rsidRPr="00A57629" w:rsidRDefault="00C23901" w:rsidP="00D024BD">
            <w:pPr>
              <w:widowControl w:val="0"/>
              <w:autoSpaceDE w:val="0"/>
              <w:autoSpaceDN w:val="0"/>
              <w:adjustRightInd w:val="0"/>
              <w:jc w:val="both"/>
              <w:rPr>
                <w:rFonts w:eastAsiaTheme="minorEastAsia"/>
                <w:sz w:val="24"/>
                <w:szCs w:val="24"/>
              </w:rPr>
            </w:pPr>
            <w:proofErr w:type="gramStart"/>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roofErr w:type="gramEnd"/>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1.4.</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1.5.</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D024BD">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1.6.</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A57629">
              <w:rPr>
                <w:rFonts w:eastAsia="Calibri"/>
                <w:sz w:val="24"/>
                <w:szCs w:val="24"/>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lastRenderedPageBreak/>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1.7.</w:t>
            </w:r>
          </w:p>
        </w:tc>
        <w:tc>
          <w:tcPr>
            <w:tcW w:w="8364" w:type="dxa"/>
          </w:tcPr>
          <w:p w:rsidR="00C23901" w:rsidRPr="00A57629" w:rsidRDefault="00C23901" w:rsidP="00D024BD">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1.8.</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 приложения 6; строке 10 приложения 7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1.9.</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о юридическом лице </w:t>
            </w:r>
            <w:r w:rsidRPr="00A57629">
              <w:rPr>
                <w:rFonts w:eastAsia="Calibri"/>
                <w:sz w:val="24"/>
                <w:szCs w:val="24"/>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 xml:space="preserve">2) основной государственный регистрационный номер юридического лица </w:t>
            </w:r>
            <w:r w:rsidRPr="00A57629">
              <w:rPr>
                <w:rFonts w:eastAsiaTheme="minorEastAsia"/>
                <w:sz w:val="24"/>
                <w:szCs w:val="24"/>
              </w:rPr>
              <w:lastRenderedPageBreak/>
              <w:t>(ОГРЮЛ).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1.10.</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1.11.</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(Федеральное агентство по рыболовству).</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3) сведения, содержащиеся в договоре;</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1.12.</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Сведения о трудовой деятельности (для заявителей, указанных в строках 6, 11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(Пенсионный фонд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страховой номер индивидуального лицевого счета (СНИЛС).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СНИЛС;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трудовой деятельности.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1.13.</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shd w:val="clear" w:color="auto" w:fill="FFFFFF"/>
              </w:rPr>
              <w:t>Договор найма служебного жилого помещения (для заявителей, указанных в строке 12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адрес помещения.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фамилия, имя, отчество;</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адрес помещения;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договоре</w:t>
            </w:r>
            <w:r w:rsidRPr="00A57629">
              <w:rPr>
                <w:rFonts w:eastAsiaTheme="minorEastAsia"/>
                <w:sz w:val="24"/>
                <w:szCs w:val="24"/>
                <w:shd w:val="clear" w:color="auto" w:fill="FFFFFF"/>
              </w:rPr>
              <w:t xml:space="preserve"> найма служебного жилого помещения</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1.1</w:t>
            </w:r>
            <w:r>
              <w:rPr>
                <w:rFonts w:eastAsiaTheme="minorEastAsia"/>
                <w:sz w:val="24"/>
                <w:szCs w:val="24"/>
              </w:rPr>
              <w:t>4</w:t>
            </w:r>
            <w:r w:rsidRPr="00A57629">
              <w:rPr>
                <w:rFonts w:eastAsiaTheme="minorEastAsia"/>
                <w:sz w:val="24"/>
                <w:szCs w:val="24"/>
              </w:rPr>
              <w:t>.</w:t>
            </w:r>
          </w:p>
        </w:tc>
        <w:tc>
          <w:tcPr>
            <w:tcW w:w="8364" w:type="dxa"/>
          </w:tcPr>
          <w:p w:rsidR="00C23901" w:rsidRPr="00A57629" w:rsidRDefault="00C23901" w:rsidP="00D024BD">
            <w:pPr>
              <w:tabs>
                <w:tab w:val="left" w:pos="8670"/>
              </w:tabs>
              <w:jc w:val="both"/>
              <w:rPr>
                <w:rFonts w:eastAsiaTheme="minorEastAsia"/>
                <w:sz w:val="24"/>
                <w:szCs w:val="24"/>
              </w:rPr>
            </w:pP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w:t>
            </w:r>
            <w:r w:rsidRPr="00A57629">
              <w:rPr>
                <w:rFonts w:eastAsiaTheme="minorEastAsia"/>
                <w:sz w:val="24"/>
                <w:szCs w:val="24"/>
              </w:rPr>
              <w:lastRenderedPageBreak/>
              <w:t>природных ресурсов и экологии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Вариант 3</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Вариант 4</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2.1.</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Указ или распоряжение Президента Российской Федерации (для заявителей, указанных в строке 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земельном участке, содержащиеся в Указе или распоряжении Президента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Распоряжение Правительства Российской Федерации</w:t>
            </w:r>
            <w:r w:rsidRPr="00A57629">
              <w:rPr>
                <w:rFonts w:eastAsiaTheme="minorEastAsia"/>
                <w:sz w:val="24"/>
                <w:szCs w:val="24"/>
              </w:rPr>
              <w:br/>
              <w:t>(для заявителей, указанных в строке 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2.3.</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Распоряжение высшего должностного лица субъекта Российской Федерации (для заявителей, указанных в строке 3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2.4.</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Pr="00A57629">
              <w:rPr>
                <w:rFonts w:eastAsiaTheme="minorEastAsia"/>
                <w:sz w:val="24"/>
                <w:szCs w:val="24"/>
              </w:rPr>
              <w:t>о-</w:t>
            </w:r>
            <w:proofErr w:type="gramEnd"/>
            <w:r w:rsidRPr="00A57629">
              <w:rPr>
                <w:rFonts w:eastAsiaTheme="minorEastAsia"/>
                <w:sz w:val="24"/>
                <w:szCs w:val="24"/>
              </w:rPr>
              <w:t>, газо- и водоснабжения, водоотведения, связи, нефтепроводов, не относящихся к объектам федерального, регионального или местного значения)</w:t>
            </w:r>
            <w:r w:rsidRPr="00A57629">
              <w:rPr>
                <w:rFonts w:eastAsiaTheme="minorEastAsia"/>
                <w:sz w:val="24"/>
                <w:szCs w:val="24"/>
              </w:rPr>
              <w:br/>
              <w:t>(для заявителей, указанных в строке 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2.5.</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2.6.</w:t>
            </w:r>
          </w:p>
        </w:tc>
        <w:tc>
          <w:tcPr>
            <w:tcW w:w="8364" w:type="dxa"/>
          </w:tcPr>
          <w:p w:rsidR="00C23901" w:rsidRPr="00A57629" w:rsidRDefault="00C23901" w:rsidP="00D024BD">
            <w:pPr>
              <w:tabs>
                <w:tab w:val="left" w:pos="8670"/>
              </w:tabs>
              <w:jc w:val="both"/>
              <w:rPr>
                <w:rFonts w:eastAsiaTheme="minorEastAsia"/>
                <w:sz w:val="24"/>
                <w:szCs w:val="24"/>
              </w:rPr>
            </w:pP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 (для заявителей, указанных в строке 32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2.7.</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Инвестиционная декларация, в составе которой представлен инвестиционный проект (для заявителей, указанных в строке 36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(уполномоченный орган власти Республики Коми).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lastRenderedPageBreak/>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инвестиционной декларации, в составе которой представлен инвестиционный проект;</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2.8.</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Федеральное агентство по управлению государственным имуществом</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3) сведения о наличии в перечне </w:t>
            </w:r>
            <w:r w:rsidRPr="00A57629">
              <w:rPr>
                <w:rFonts w:eastAsiaTheme="minorEastAsia"/>
                <w:sz w:val="24"/>
                <w:szCs w:val="24"/>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A57629">
              <w:rPr>
                <w:rFonts w:eastAsiaTheme="minorHAnsi"/>
                <w:sz w:val="24"/>
                <w:szCs w:val="24"/>
                <w:lang w:eastAsia="en-US"/>
              </w:rPr>
              <w:t>;</w:t>
            </w:r>
          </w:p>
          <w:p w:rsidR="00C23901" w:rsidRPr="00A57629" w:rsidRDefault="00C23901" w:rsidP="00D024BD">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2.9. </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w:t>
            </w:r>
            <w:proofErr w:type="gramStart"/>
            <w:r w:rsidRPr="00A57629">
              <w:rPr>
                <w:rFonts w:eastAsiaTheme="minorEastAsia"/>
                <w:sz w:val="24"/>
                <w:szCs w:val="24"/>
                <w:shd w:val="clear" w:color="auto" w:fill="FFFFFF"/>
              </w:rPr>
              <w:t>м(</w:t>
            </w:r>
            <w:proofErr w:type="spellStart"/>
            <w:proofErr w:type="gramEnd"/>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 (не требуется в случае строительства здания, сооружения)</w:t>
            </w:r>
            <w:r w:rsidRPr="00A57629">
              <w:rPr>
                <w:rFonts w:eastAsiaTheme="minorEastAsia"/>
                <w:sz w:val="24"/>
                <w:szCs w:val="24"/>
              </w:rPr>
              <w:br/>
            </w:r>
            <w:r w:rsidRPr="00A57629">
              <w:rPr>
                <w:rFonts w:eastAsia="Calibri"/>
                <w:sz w:val="24"/>
                <w:szCs w:val="24"/>
              </w:rPr>
              <w:t xml:space="preserve"> (для заявителей, указанных в строке 7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993"/>
                <w:tab w:val="left" w:pos="1276"/>
              </w:tabs>
              <w:autoSpaceDE w:val="0"/>
              <w:autoSpaceDN w:val="0"/>
              <w:adjustRightInd w:val="0"/>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2"/>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 2.10.</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Договор пользования рыбоводным участком (для заявителей, указанных в строке 38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природных ресурсов и экологии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 xml:space="preserve">2) основной государственный регистрационный номер юридического лица </w:t>
            </w:r>
            <w:r w:rsidRPr="00A57629">
              <w:rPr>
                <w:rFonts w:eastAsiaTheme="minorEastAsia"/>
                <w:sz w:val="24"/>
                <w:szCs w:val="24"/>
              </w:rPr>
              <w:lastRenderedPageBreak/>
              <w:t>(ОГРЮЛ).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3) сведения, содержащиеся в </w:t>
            </w:r>
            <w:proofErr w:type="spellStart"/>
            <w:r w:rsidRPr="00A57629">
              <w:rPr>
                <w:rFonts w:eastAsiaTheme="minorEastAsia"/>
                <w:sz w:val="24"/>
                <w:szCs w:val="24"/>
              </w:rPr>
              <w:t>охотхозяйственном</w:t>
            </w:r>
            <w:proofErr w:type="spellEnd"/>
            <w:r w:rsidRPr="00A57629">
              <w:rPr>
                <w:rFonts w:eastAsiaTheme="minorEastAsia"/>
                <w:sz w:val="24"/>
                <w:szCs w:val="24"/>
              </w:rPr>
              <w:t xml:space="preserve"> соглашении;</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 xml:space="preserve"> 2.11.</w:t>
            </w:r>
          </w:p>
        </w:tc>
        <w:tc>
          <w:tcPr>
            <w:tcW w:w="8364" w:type="dxa"/>
          </w:tcPr>
          <w:p w:rsidR="00C23901" w:rsidRPr="00A57629" w:rsidRDefault="00C23901" w:rsidP="00D024BD">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57629">
              <w:rPr>
                <w:rFonts w:eastAsiaTheme="minorEastAsia"/>
                <w:sz w:val="24"/>
                <w:szCs w:val="24"/>
              </w:rPr>
              <w:t xml:space="preserve"> </w:t>
            </w:r>
            <w:r w:rsidRPr="00A57629">
              <w:rPr>
                <w:rFonts w:eastAsia="Calibri"/>
                <w:sz w:val="24"/>
                <w:szCs w:val="24"/>
              </w:rPr>
              <w:t>(для заявителей, указанных в строках 13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3"/>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 2.12.</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ЕГРЮЛ по запросу сведений в отношении СНТ и ОНТ </w:t>
            </w:r>
            <w:r w:rsidRPr="00A57629">
              <w:rPr>
                <w:rFonts w:eastAsia="Calibri"/>
                <w:sz w:val="24"/>
                <w:szCs w:val="24"/>
              </w:rPr>
              <w:t>(для заявителей, указанных в строке 11 приложения 7; строке 14 приложения 9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2.13. </w:t>
            </w:r>
          </w:p>
        </w:tc>
        <w:tc>
          <w:tcPr>
            <w:tcW w:w="8364" w:type="dxa"/>
          </w:tcPr>
          <w:p w:rsidR="00C23901" w:rsidRPr="00A57629" w:rsidRDefault="00C23901" w:rsidP="00D024BD">
            <w:pPr>
              <w:widowControl w:val="0"/>
              <w:autoSpaceDE w:val="0"/>
              <w:autoSpaceDN w:val="0"/>
              <w:adjustRightInd w:val="0"/>
              <w:jc w:val="both"/>
              <w:rPr>
                <w:rFonts w:eastAsiaTheme="minorEastAsia"/>
                <w:sz w:val="24"/>
                <w:szCs w:val="24"/>
              </w:rPr>
            </w:pPr>
            <w:r w:rsidRPr="00A57629">
              <w:rPr>
                <w:rFonts w:eastAsiaTheme="minorEastAsia"/>
                <w:sz w:val="24"/>
                <w:szCs w:val="24"/>
              </w:rPr>
              <w:t xml:space="preserve">Открытые сведения из ЕГРН по запросу сведений </w:t>
            </w:r>
            <w:r w:rsidRPr="00A57629">
              <w:rPr>
                <w:sz w:val="24"/>
                <w:szCs w:val="24"/>
              </w:rPr>
              <w:t xml:space="preserve">о </w:t>
            </w:r>
            <w:r w:rsidRPr="00A57629">
              <w:rPr>
                <w:rFonts w:eastAsiaTheme="minorEastAsia"/>
                <w:sz w:val="24"/>
                <w:szCs w:val="24"/>
                <w:shd w:val="clear" w:color="auto" w:fill="FFFFFF"/>
              </w:rPr>
              <w:t>предоставлении исходного земельного участка СНТ или ОНТ</w:t>
            </w:r>
            <w:r w:rsidRPr="00A57629">
              <w:rPr>
                <w:rFonts w:eastAsia="Calibri"/>
                <w:sz w:val="24"/>
                <w:szCs w:val="24"/>
              </w:rPr>
              <w:t xml:space="preserve"> (для заявителей, указанных в строке 11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lastRenderedPageBreak/>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5"/>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 xml:space="preserve"> 2.14.</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 xml:space="preserve">индивидуальном предпринимателе, являющемся заявителем </w:t>
            </w:r>
            <w:r w:rsidRPr="00A57629">
              <w:rPr>
                <w:rFonts w:eastAsia="Calibri"/>
                <w:sz w:val="24"/>
                <w:szCs w:val="24"/>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A57629">
              <w:rPr>
                <w:rFonts w:eastAsiaTheme="minorEastAsia"/>
                <w:sz w:val="24"/>
                <w:szCs w:val="24"/>
              </w:rPr>
              <w:t>(ФНС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2.15. </w:t>
            </w:r>
          </w:p>
        </w:tc>
        <w:tc>
          <w:tcPr>
            <w:tcW w:w="8364" w:type="dxa"/>
          </w:tcPr>
          <w:p w:rsidR="00C23901" w:rsidRPr="00A57629" w:rsidRDefault="00C23901" w:rsidP="00D024BD">
            <w:pPr>
              <w:widowControl w:val="0"/>
              <w:autoSpaceDE w:val="0"/>
              <w:autoSpaceDN w:val="0"/>
              <w:adjustRightInd w:val="0"/>
              <w:jc w:val="both"/>
              <w:rPr>
                <w:rFonts w:eastAsiaTheme="minorEastAsia"/>
                <w:sz w:val="24"/>
                <w:szCs w:val="24"/>
              </w:rPr>
            </w:pPr>
            <w:proofErr w:type="gramStart"/>
            <w:r w:rsidRPr="00A57629">
              <w:rPr>
                <w:rFonts w:eastAsiaTheme="minorEastAsia"/>
                <w:sz w:val="24"/>
                <w:szCs w:val="24"/>
              </w:rPr>
              <w:t xml:space="preserve">Открытые сведения из ЕГРН по запросу сведений о </w:t>
            </w:r>
            <w:r w:rsidRPr="00A57629">
              <w:rPr>
                <w:rFonts w:eastAsiaTheme="minorEastAsia"/>
                <w:sz w:val="24"/>
                <w:szCs w:val="24"/>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A57629">
              <w:rPr>
                <w:rFonts w:eastAsia="Calibri"/>
                <w:sz w:val="24"/>
                <w:szCs w:val="24"/>
              </w:rPr>
              <w:t xml:space="preserve"> (для заявителей, указанных в строке 2 приложения 6; строке 12 приложения 7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roofErr w:type="gramEnd"/>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6"/>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2.16. </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w:t>
            </w:r>
            <w:r w:rsidRPr="00A57629">
              <w:rPr>
                <w:rFonts w:eastAsiaTheme="minorEastAsia"/>
                <w:sz w:val="24"/>
                <w:szCs w:val="24"/>
                <w:shd w:val="clear" w:color="auto" w:fill="FFFFFF"/>
              </w:rPr>
              <w:t>о здании и (или) сооружении, расположенно</w:t>
            </w:r>
            <w:proofErr w:type="gramStart"/>
            <w:r w:rsidRPr="00A57629">
              <w:rPr>
                <w:rFonts w:eastAsiaTheme="minorEastAsia"/>
                <w:sz w:val="24"/>
                <w:szCs w:val="24"/>
                <w:shd w:val="clear" w:color="auto" w:fill="FFFFFF"/>
              </w:rPr>
              <w:t>м(</w:t>
            </w:r>
            <w:proofErr w:type="spellStart"/>
            <w:proofErr w:type="gramEnd"/>
            <w:r w:rsidRPr="00A57629">
              <w:rPr>
                <w:rFonts w:eastAsiaTheme="minorEastAsia"/>
                <w:sz w:val="24"/>
                <w:szCs w:val="24"/>
                <w:shd w:val="clear" w:color="auto" w:fill="FFFFFF"/>
              </w:rPr>
              <w:t>ых</w:t>
            </w:r>
            <w:proofErr w:type="spellEnd"/>
            <w:r w:rsidRPr="00A57629">
              <w:rPr>
                <w:rFonts w:eastAsiaTheme="minorEastAsia"/>
                <w:sz w:val="24"/>
                <w:szCs w:val="24"/>
                <w:shd w:val="clear" w:color="auto" w:fill="FFFFFF"/>
              </w:rPr>
              <w:t>) на испрашиваемом земельном участке</w:t>
            </w:r>
            <w:r w:rsidRPr="00A57629">
              <w:rPr>
                <w:rFonts w:eastAsiaTheme="minorEastAsia"/>
                <w:sz w:val="24"/>
                <w:szCs w:val="24"/>
              </w:rPr>
              <w:t>)</w:t>
            </w:r>
            <w:r w:rsidRPr="00A57629">
              <w:rPr>
                <w:rFonts w:eastAsia="Calibri"/>
                <w:sz w:val="24"/>
                <w:szCs w:val="24"/>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 xml:space="preserve">кадастровый номер; </w:t>
            </w:r>
          </w:p>
          <w:p w:rsidR="00C23901" w:rsidRPr="00A57629" w:rsidRDefault="00C23901" w:rsidP="00617681">
            <w:pPr>
              <w:numPr>
                <w:ilvl w:val="0"/>
                <w:numId w:val="17"/>
              </w:numPr>
              <w:tabs>
                <w:tab w:val="left" w:pos="993"/>
                <w:tab w:val="left" w:pos="1276"/>
              </w:tabs>
              <w:autoSpaceDE w:val="0"/>
              <w:autoSpaceDN w:val="0"/>
              <w:adjustRightInd w:val="0"/>
              <w:ind w:firstLine="0"/>
              <w:contextualSpacing/>
              <w:jc w:val="both"/>
              <w:rPr>
                <w:rFonts w:eastAsiaTheme="minorHAnsi"/>
                <w:sz w:val="24"/>
                <w:szCs w:val="24"/>
                <w:lang w:eastAsia="en-US"/>
              </w:rPr>
            </w:pPr>
            <w:r w:rsidRPr="00A57629">
              <w:rPr>
                <w:rFonts w:eastAsiaTheme="minorHAnsi"/>
                <w:sz w:val="24"/>
                <w:szCs w:val="24"/>
                <w:lang w:eastAsia="en-US"/>
              </w:rPr>
              <w:t>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lastRenderedPageBreak/>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18"/>
              </w:numPr>
              <w:tabs>
                <w:tab w:val="left" w:pos="993"/>
                <w:tab w:val="left" w:pos="1276"/>
              </w:tabs>
              <w:autoSpaceDE w:val="0"/>
              <w:autoSpaceDN w:val="0"/>
              <w:adjustRightInd w:val="0"/>
              <w:ind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2.17.</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proofErr w:type="spellStart"/>
            <w:r w:rsidRPr="00A57629">
              <w:rPr>
                <w:rFonts w:eastAsiaTheme="minorEastAsia"/>
                <w:sz w:val="24"/>
                <w:szCs w:val="24"/>
              </w:rPr>
              <w:t>Роскадастр</w:t>
            </w:r>
            <w:proofErr w:type="spellEnd"/>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кадастровый номер;</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правообладатель</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номер государственной регистрации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наименования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дата выдачи документа-основания</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вид права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объект права;</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назначение объекта</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 xml:space="preserve">площадь объекта, </w:t>
            </w:r>
            <w:proofErr w:type="spellStart"/>
            <w:r w:rsidRPr="00A57629">
              <w:rPr>
                <w:rFonts w:eastAsiaTheme="minorEastAsia"/>
                <w:sz w:val="24"/>
                <w:szCs w:val="24"/>
              </w:rPr>
              <w:t>кв</w:t>
            </w:r>
            <w:proofErr w:type="gramStart"/>
            <w:r w:rsidRPr="00A57629">
              <w:rPr>
                <w:rFonts w:eastAsiaTheme="minorEastAsia"/>
                <w:sz w:val="24"/>
                <w:szCs w:val="24"/>
              </w:rPr>
              <w:t>.м</w:t>
            </w:r>
            <w:proofErr w:type="spellEnd"/>
            <w:proofErr w:type="gramEnd"/>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адрес (местоположение)</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кадастровый номер</w:t>
            </w:r>
            <w:r w:rsidRPr="00A57629">
              <w:rPr>
                <w:rFonts w:eastAsiaTheme="minorEastAsia"/>
                <w:spacing w:val="-6"/>
                <w:sz w:val="24"/>
                <w:szCs w:val="24"/>
                <w:u w:color="FFFFFF"/>
              </w:rPr>
              <w:t>;</w:t>
            </w:r>
          </w:p>
          <w:p w:rsidR="00C23901" w:rsidRPr="00A57629" w:rsidRDefault="00C23901" w:rsidP="00617681">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57629">
              <w:rPr>
                <w:rFonts w:eastAsiaTheme="minorEastAsia"/>
                <w:sz w:val="24"/>
                <w:szCs w:val="24"/>
              </w:rPr>
              <w:t>ограничение прав и обременение объекта недвижимости</w:t>
            </w:r>
            <w:r w:rsidRPr="00A57629">
              <w:rPr>
                <w:rFonts w:eastAsiaTheme="minorEastAsia"/>
                <w:spacing w:val="-6"/>
                <w:sz w:val="24"/>
                <w:szCs w:val="24"/>
                <w:u w:color="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 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 2.18.</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Утвержденный проект межевания территории </w:t>
            </w:r>
            <w:r w:rsidRPr="00A57629">
              <w:rPr>
                <w:rFonts w:eastAsia="Calibri"/>
                <w:sz w:val="24"/>
                <w:szCs w:val="24"/>
              </w:rPr>
              <w:t>(для заявителей, указанных в строках 7, 11,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1) дата утверждения проекта; </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утвержденный проект межевания территории;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2.19. </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 xml:space="preserve">Утвержденный проект планировки территории </w:t>
            </w:r>
            <w:r w:rsidRPr="00A57629">
              <w:rPr>
                <w:rFonts w:eastAsia="Calibri"/>
                <w:sz w:val="24"/>
                <w:szCs w:val="24"/>
              </w:rPr>
              <w:t>(для заявителей, указанных в строках 7, 16, 29, 30 приложения 7 настоящего Административного регламента)</w:t>
            </w:r>
            <w:r w:rsidRPr="00A57629">
              <w:rPr>
                <w:rFonts w:eastAsiaTheme="minorEastAsia"/>
                <w:sz w:val="24"/>
                <w:szCs w:val="24"/>
              </w:rPr>
              <w:t xml:space="preserve"> (Администрация муниципального района «Сысольский»).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EastAsia"/>
                <w:sz w:val="24"/>
                <w:szCs w:val="24"/>
              </w:rPr>
              <w:t xml:space="preserve">1) </w:t>
            </w:r>
            <w:r w:rsidRPr="00A57629">
              <w:rPr>
                <w:rFonts w:eastAsiaTheme="minorHAnsi"/>
                <w:sz w:val="24"/>
                <w:szCs w:val="24"/>
                <w:lang w:eastAsia="en-US"/>
              </w:rPr>
              <w:t>фамилия имя, отчество;</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адрес.</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фамилия имя, отчество;</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 xml:space="preserve">2) дата утверждения проекта; </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3) утвержденный проект организации и застройки территории;</w:t>
            </w:r>
          </w:p>
          <w:p w:rsidR="00C23901" w:rsidRPr="00A57629" w:rsidRDefault="00C23901" w:rsidP="00D024BD">
            <w:pPr>
              <w:tabs>
                <w:tab w:val="left" w:pos="8670"/>
              </w:tabs>
              <w:jc w:val="both"/>
              <w:rPr>
                <w:rFonts w:eastAsiaTheme="minorEastAsia"/>
                <w:sz w:val="24"/>
                <w:szCs w:val="24"/>
                <w:lang w:val="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2.20. </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w:t>
            </w:r>
            <w:r w:rsidRPr="00A57629">
              <w:rPr>
                <w:rFonts w:eastAsiaTheme="minorEastAsia"/>
                <w:sz w:val="24"/>
                <w:szCs w:val="24"/>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lastRenderedPageBreak/>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2.21.</w:t>
            </w:r>
          </w:p>
        </w:tc>
        <w:tc>
          <w:tcPr>
            <w:tcW w:w="8364" w:type="dxa"/>
          </w:tcPr>
          <w:p w:rsidR="00C23901" w:rsidRPr="00A57629" w:rsidRDefault="00C23901" w:rsidP="00D024BD">
            <w:pPr>
              <w:tabs>
                <w:tab w:val="left" w:pos="8670"/>
              </w:tabs>
              <w:jc w:val="both"/>
              <w:rPr>
                <w:rFonts w:eastAsiaTheme="minorEastAsia"/>
                <w:sz w:val="24"/>
                <w:szCs w:val="24"/>
                <w:shd w:val="clear" w:color="auto" w:fill="FFFFFF"/>
              </w:rPr>
            </w:pPr>
            <w:r w:rsidRPr="00A57629">
              <w:rPr>
                <w:sz w:val="24"/>
                <w:szCs w:val="24"/>
              </w:rPr>
              <w:t>Договор аренды исходного земельного участка, в случае если такой договор заключен до дня вступления в силу </w:t>
            </w:r>
            <w:hyperlink r:id="rId98" w:anchor="64U0IK" w:history="1">
              <w:r w:rsidRPr="00A57629">
                <w:rPr>
                  <w:sz w:val="24"/>
                  <w:szCs w:val="24"/>
                </w:rPr>
                <w:t>Федерального закона от 21.07.1997 N 122-ФЗ «О государственной регистрации прав на недвижимое имущество и сделок с ним</w:t>
              </w:r>
            </w:hyperlink>
            <w:r w:rsidRPr="00A57629">
              <w:rPr>
                <w:sz w:val="24"/>
                <w:szCs w:val="24"/>
              </w:rPr>
              <w:t xml:space="preserve">» </w:t>
            </w:r>
            <w:r w:rsidRPr="00A57629">
              <w:rPr>
                <w:rFonts w:eastAsia="Calibri"/>
                <w:sz w:val="24"/>
                <w:szCs w:val="24"/>
                <w:lang w:eastAsia="en-US"/>
              </w:rPr>
              <w:t>(для заявителей, указанных в строке 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D024BD">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оговоре аренды исходного земельного участка</w:t>
            </w:r>
            <w:r w:rsidRPr="00A57629">
              <w:rPr>
                <w:rFonts w:eastAsiaTheme="minorEastAsia"/>
                <w:sz w:val="24"/>
                <w:szCs w:val="24"/>
              </w:rPr>
              <w:t>;</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2.22.</w:t>
            </w:r>
          </w:p>
        </w:tc>
        <w:tc>
          <w:tcPr>
            <w:tcW w:w="8364" w:type="dxa"/>
          </w:tcPr>
          <w:p w:rsidR="00C23901" w:rsidRPr="00A57629" w:rsidRDefault="00C23901" w:rsidP="00D024BD">
            <w:pPr>
              <w:tabs>
                <w:tab w:val="left" w:pos="8670"/>
              </w:tabs>
              <w:jc w:val="both"/>
              <w:rPr>
                <w:rFonts w:eastAsiaTheme="minorEastAsia"/>
                <w:sz w:val="24"/>
                <w:szCs w:val="24"/>
                <w:shd w:val="clear" w:color="auto" w:fill="FFFFFF"/>
              </w:rPr>
            </w:pPr>
            <w:r w:rsidRPr="00A57629">
              <w:rPr>
                <w:rFonts w:eastAsiaTheme="minorEastAsia"/>
                <w:sz w:val="24"/>
                <w:szCs w:val="24"/>
              </w:rPr>
              <w:t>Договор о развитии застроенной территории</w:t>
            </w:r>
            <w:r w:rsidRPr="00A57629">
              <w:rPr>
                <w:rFonts w:eastAsiaTheme="minorEastAsia"/>
                <w:sz w:val="24"/>
                <w:szCs w:val="24"/>
              </w:rPr>
              <w:br/>
            </w:r>
            <w:r w:rsidRPr="00A57629">
              <w:rPr>
                <w:sz w:val="24"/>
                <w:szCs w:val="24"/>
              </w:rPr>
              <w:t>(для заявителей, указанных в строке 16 приложения 7</w:t>
            </w:r>
            <w:r w:rsidRPr="00A57629">
              <w:rPr>
                <w:rFonts w:eastAsia="Calibri"/>
                <w:sz w:val="24"/>
                <w:szCs w:val="24"/>
              </w:rPr>
              <w:t xml:space="preserve"> настоящего Административного регламента)</w:t>
            </w:r>
            <w:r w:rsidRPr="00A57629">
              <w:rPr>
                <w:sz w:val="24"/>
                <w:szCs w:val="24"/>
              </w:rPr>
              <w:t xml:space="preserve">  </w:t>
            </w:r>
            <w:r w:rsidRPr="00A57629">
              <w:rPr>
                <w:rFonts w:eastAsiaTheme="minorEastAsia"/>
                <w:sz w:val="24"/>
                <w:szCs w:val="24"/>
                <w:shd w:val="clear" w:color="auto" w:fill="FFFFFF"/>
              </w:rPr>
              <w:t>(</w:t>
            </w:r>
            <w:r w:rsidRPr="00A57629">
              <w:rPr>
                <w:rFonts w:eastAsiaTheme="minorEastAsia"/>
                <w:bCs/>
                <w:sz w:val="24"/>
                <w:szCs w:val="24"/>
              </w:rPr>
              <w:t>Администрация муниципального района «Сысольский»</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копия договора;</w:t>
            </w:r>
          </w:p>
          <w:p w:rsidR="00C23901" w:rsidRPr="00A57629" w:rsidRDefault="00C23901" w:rsidP="00D024BD">
            <w:pPr>
              <w:tabs>
                <w:tab w:val="left" w:pos="8670"/>
              </w:tabs>
              <w:jc w:val="both"/>
              <w:rPr>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2.23.</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Министерство юстиции Российской Федерации</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ЮЛ;</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внесении казачьего общества в государственный реестр казачьих обществ в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2.24.</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lastRenderedPageBreak/>
              <w:t>1) ИНН ЮЛ;</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о регистрацию лица в качестве резидента особой экономической зоны;</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2.25.</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Соглашение об управлении особой экономической зоной (для заявителей, указанных в строке 26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об управлении особой экономической зоной;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2.26.</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Соглашение о взаимодействии в сфере развития инфраструктуры особой экономической зоны (для заявителей, указанных в строке 27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(Министерство экономического развития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соглашении о взаимодействии в сфере развития инфраструктуры особой экономической зоны;</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2.27.</w:t>
            </w:r>
          </w:p>
        </w:tc>
        <w:tc>
          <w:tcPr>
            <w:tcW w:w="8364" w:type="dxa"/>
          </w:tcPr>
          <w:p w:rsidR="00C23901" w:rsidRPr="00A57629" w:rsidRDefault="00C23901" w:rsidP="00D024BD">
            <w:pPr>
              <w:tabs>
                <w:tab w:val="left" w:pos="8670"/>
              </w:tabs>
              <w:jc w:val="both"/>
              <w:rPr>
                <w:rFonts w:eastAsiaTheme="minorEastAsia"/>
                <w:sz w:val="24"/>
                <w:szCs w:val="24"/>
                <w:shd w:val="clear" w:color="auto" w:fill="FFFFFF"/>
              </w:rPr>
            </w:pPr>
            <w:r w:rsidRPr="00A57629">
              <w:rPr>
                <w:rFonts w:eastAsiaTheme="minorEastAsia"/>
                <w:sz w:val="24"/>
                <w:szCs w:val="24"/>
              </w:rPr>
              <w:t>Концессионное соглашение (для заявителей, указанных в строке 28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(ФНС России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концессионном соглашении;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2.28.</w:t>
            </w:r>
          </w:p>
        </w:tc>
        <w:tc>
          <w:tcPr>
            <w:tcW w:w="8364" w:type="dxa"/>
          </w:tcPr>
          <w:p w:rsidR="00C23901" w:rsidRPr="00A57629" w:rsidRDefault="00C23901" w:rsidP="00D024BD">
            <w:pPr>
              <w:tabs>
                <w:tab w:val="left" w:pos="8670"/>
              </w:tabs>
              <w:jc w:val="both"/>
              <w:rPr>
                <w:rFonts w:eastAsiaTheme="minorEastAsia"/>
                <w:sz w:val="24"/>
                <w:szCs w:val="24"/>
                <w:shd w:val="clear" w:color="auto" w:fill="FFFFFF"/>
              </w:rPr>
            </w:pPr>
            <w:r w:rsidRPr="00A57629">
              <w:rPr>
                <w:rFonts w:eastAsiaTheme="minorEastAsia"/>
                <w:sz w:val="24"/>
                <w:szCs w:val="24"/>
              </w:rPr>
              <w:t>Специальный инвестиционный контракт (для заявителей, указанных в строке 31 приложения 7</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(Министерству промышленности и торговли Российской Федерации</w:t>
            </w:r>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lastRenderedPageBreak/>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специальном инвестиционном контракте;</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2.29.</w:t>
            </w:r>
          </w:p>
        </w:tc>
        <w:tc>
          <w:tcPr>
            <w:tcW w:w="8364" w:type="dxa"/>
          </w:tcPr>
          <w:p w:rsidR="00C23901" w:rsidRPr="00A57629" w:rsidRDefault="00C23901" w:rsidP="00D024BD">
            <w:pPr>
              <w:tabs>
                <w:tab w:val="left" w:pos="8670"/>
              </w:tabs>
              <w:jc w:val="both"/>
              <w:rPr>
                <w:rFonts w:eastAsiaTheme="minorEastAsia"/>
                <w:sz w:val="24"/>
                <w:szCs w:val="24"/>
                <w:shd w:val="clear" w:color="auto" w:fill="FFFFFF"/>
              </w:rPr>
            </w:pPr>
            <w:r w:rsidRPr="00A57629">
              <w:rPr>
                <w:rFonts w:eastAsiaTheme="minorEastAsia"/>
                <w:sz w:val="24"/>
                <w:szCs w:val="24"/>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w:t>
            </w:r>
            <w:r w:rsidRPr="00A57629">
              <w:rPr>
                <w:rFonts w:eastAsiaTheme="minorEastAsia"/>
                <w:sz w:val="24"/>
                <w:szCs w:val="24"/>
                <w:shd w:val="clear" w:color="auto" w:fill="FFFFFF"/>
              </w:rPr>
              <w:t>(</w:t>
            </w:r>
            <w:proofErr w:type="spellStart"/>
            <w:r w:rsidRPr="00A57629">
              <w:rPr>
                <w:rFonts w:eastAsiaTheme="minorEastAsia"/>
                <w:bCs/>
                <w:sz w:val="24"/>
                <w:szCs w:val="24"/>
              </w:rPr>
              <w:t>Роскадастр</w:t>
            </w:r>
            <w:proofErr w:type="spellEnd"/>
            <w:r w:rsidRPr="00A57629">
              <w:rPr>
                <w:rFonts w:eastAsiaTheme="minorEastAsia"/>
                <w:sz w:val="24"/>
                <w:szCs w:val="24"/>
              </w:rPr>
              <w:t>)</w:t>
            </w:r>
            <w:r w:rsidRPr="00A57629">
              <w:rPr>
                <w:rFonts w:eastAsiaTheme="minorEastAsia"/>
                <w:sz w:val="24"/>
                <w:szCs w:val="24"/>
                <w:shd w:val="clear" w:color="auto" w:fill="FFFFFF"/>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2) наименование объекта.</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993"/>
                <w:tab w:val="left" w:pos="1276"/>
              </w:tabs>
              <w:autoSpaceDE w:val="0"/>
              <w:autoSpaceDN w:val="0"/>
              <w:adjustRightInd w:val="0"/>
              <w:contextualSpacing/>
              <w:jc w:val="both"/>
              <w:rPr>
                <w:rFonts w:eastAsiaTheme="minorHAnsi"/>
                <w:sz w:val="24"/>
                <w:szCs w:val="24"/>
                <w:lang w:eastAsia="en-US"/>
              </w:rPr>
            </w:pPr>
            <w:r w:rsidRPr="00A57629">
              <w:rPr>
                <w:rFonts w:eastAsiaTheme="minorHAnsi"/>
                <w:sz w:val="24"/>
                <w:szCs w:val="24"/>
                <w:lang w:eastAsia="en-US"/>
              </w:rPr>
              <w:t>1) кадастровый номер;</w:t>
            </w:r>
          </w:p>
          <w:p w:rsidR="00C23901" w:rsidRPr="00A57629" w:rsidRDefault="00C23901" w:rsidP="00D024BD">
            <w:pPr>
              <w:tabs>
                <w:tab w:val="left" w:pos="993"/>
                <w:tab w:val="left" w:pos="1276"/>
              </w:tabs>
              <w:autoSpaceDE w:val="0"/>
              <w:autoSpaceDN w:val="0"/>
              <w:adjustRightInd w:val="0"/>
              <w:contextualSpacing/>
              <w:jc w:val="both"/>
              <w:rPr>
                <w:rFonts w:eastAsiaTheme="minorEastAsia"/>
                <w:sz w:val="24"/>
                <w:szCs w:val="24"/>
              </w:rPr>
            </w:pPr>
            <w:r w:rsidRPr="00A57629">
              <w:rPr>
                <w:rFonts w:eastAsiaTheme="minorHAnsi"/>
                <w:sz w:val="24"/>
                <w:szCs w:val="24"/>
                <w:lang w:eastAsia="en-US"/>
              </w:rPr>
              <w:t>2) наименование объекта</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д</w:t>
            </w:r>
            <w:r w:rsidRPr="00A57629">
              <w:rPr>
                <w:sz w:val="24"/>
                <w:szCs w:val="24"/>
              </w:rPr>
              <w:t xml:space="preserve">оговоре </w:t>
            </w:r>
            <w:r w:rsidRPr="00A57629">
              <w:rPr>
                <w:rFonts w:eastAsiaTheme="minorEastAsia"/>
                <w:sz w:val="24"/>
                <w:szCs w:val="24"/>
              </w:rPr>
              <w:t>безвозмездного пользования зданием, сооружением;</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2.30.</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Государственный контракт (для заявителей, указанных в строке 16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shd w:val="clear" w:color="auto" w:fill="FFFFFF"/>
              </w:rPr>
              <w:t xml:space="preserve"> </w:t>
            </w:r>
            <w:r w:rsidRPr="00A57629">
              <w:rPr>
                <w:rFonts w:eastAsiaTheme="minorEastAsia"/>
                <w:sz w:val="24"/>
                <w:szCs w:val="24"/>
              </w:rPr>
              <w:t>(Министерство экономического развития Российской Федерации).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3) сведения, содержащиеся в государственном контракте;</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 xml:space="preserve"> 2.3</w:t>
            </w:r>
            <w:r>
              <w:rPr>
                <w:rFonts w:eastAsiaTheme="minorEastAsia"/>
                <w:sz w:val="24"/>
                <w:szCs w:val="24"/>
              </w:rPr>
              <w:t>1</w:t>
            </w:r>
            <w:r w:rsidRPr="00A57629">
              <w:rPr>
                <w:rFonts w:eastAsiaTheme="minorEastAsia"/>
                <w:sz w:val="24"/>
                <w:szCs w:val="24"/>
              </w:rPr>
              <w:t>.</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Решение о создании некоммерческой организации</w:t>
            </w:r>
            <w:r w:rsidRPr="00A57629">
              <w:rPr>
                <w:rFonts w:eastAsiaTheme="minorEastAsia"/>
                <w:sz w:val="24"/>
                <w:szCs w:val="24"/>
                <w:shd w:val="clear" w:color="auto" w:fill="FFFFFF"/>
              </w:rPr>
              <w:t xml:space="preserve"> (для заявителей, указанных в строке 15 приложения 9 настоящего Административного регламента) (</w:t>
            </w:r>
            <w:r w:rsidRPr="00A57629">
              <w:rPr>
                <w:rFonts w:eastAsiaTheme="minorEastAsia"/>
                <w:bCs/>
                <w:sz w:val="24"/>
                <w:szCs w:val="24"/>
                <w:shd w:val="clear" w:color="auto" w:fill="FFFFFF"/>
              </w:rPr>
              <w:t>территориальное управление Министерства юстиции Российской Федерации</w:t>
            </w:r>
            <w:r w:rsidRPr="00A57629">
              <w:rPr>
                <w:rFonts w:eastAsiaTheme="minorEastAsia"/>
                <w:sz w:val="24"/>
                <w:szCs w:val="24"/>
              </w:rPr>
              <w:t>).</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наименование НКО;</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сведения, содержащиеся в решении о создании некоммерческой организации;</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E36DD4" w:rsidRDefault="00C23901" w:rsidP="00D024BD">
            <w:pPr>
              <w:tabs>
                <w:tab w:val="left" w:pos="8670"/>
              </w:tabs>
              <w:jc w:val="center"/>
              <w:rPr>
                <w:rFonts w:eastAsiaTheme="minorEastAsia"/>
                <w:sz w:val="24"/>
                <w:szCs w:val="24"/>
              </w:rPr>
            </w:pPr>
            <w:r w:rsidRPr="00A57629">
              <w:rPr>
                <w:rFonts w:eastAsiaTheme="minorEastAsia"/>
                <w:sz w:val="24"/>
                <w:szCs w:val="24"/>
              </w:rPr>
              <w:t xml:space="preserve"> </w:t>
            </w:r>
            <w:r w:rsidRPr="00E36DD4">
              <w:rPr>
                <w:rFonts w:eastAsiaTheme="minorEastAsia"/>
                <w:sz w:val="24"/>
                <w:szCs w:val="24"/>
              </w:rPr>
              <w:t>2.32.</w:t>
            </w:r>
          </w:p>
        </w:tc>
        <w:tc>
          <w:tcPr>
            <w:tcW w:w="8364" w:type="dxa"/>
          </w:tcPr>
          <w:p w:rsidR="00C23901" w:rsidRPr="00E36DD4" w:rsidRDefault="00C23901" w:rsidP="00D024BD">
            <w:pPr>
              <w:tabs>
                <w:tab w:val="left" w:pos="8670"/>
              </w:tabs>
              <w:jc w:val="both"/>
              <w:rPr>
                <w:rFonts w:eastAsiaTheme="minorEastAsia"/>
                <w:sz w:val="24"/>
                <w:szCs w:val="24"/>
              </w:rPr>
            </w:pPr>
            <w:r w:rsidRPr="00E36DD4">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E36DD4">
              <w:rPr>
                <w:rFonts w:eastAsiaTheme="minorEastAsia"/>
                <w:bCs/>
                <w:sz w:val="24"/>
                <w:szCs w:val="24"/>
                <w:shd w:val="clear" w:color="auto" w:fill="FFFFFF"/>
              </w:rPr>
              <w:t>территориальное управление Министерства юстиции Российской Федерации</w:t>
            </w:r>
            <w:r w:rsidRPr="00E36DD4">
              <w:rPr>
                <w:rFonts w:eastAsiaTheme="minorEastAsia"/>
                <w:sz w:val="24"/>
                <w:szCs w:val="24"/>
              </w:rPr>
              <w:t>).</w:t>
            </w:r>
          </w:p>
          <w:p w:rsidR="00C23901" w:rsidRPr="00E36DD4" w:rsidRDefault="00C23901" w:rsidP="00D024BD">
            <w:pPr>
              <w:tabs>
                <w:tab w:val="left" w:pos="8670"/>
              </w:tabs>
              <w:jc w:val="both"/>
              <w:rPr>
                <w:rFonts w:eastAsiaTheme="minorEastAsia"/>
                <w:sz w:val="24"/>
                <w:szCs w:val="24"/>
              </w:rPr>
            </w:pPr>
            <w:r w:rsidRPr="00E36DD4">
              <w:rPr>
                <w:rFonts w:eastAsiaTheme="minorEastAsia"/>
                <w:sz w:val="24"/>
                <w:szCs w:val="24"/>
              </w:rPr>
              <w:t>Направляемые в запросе сведения:</w:t>
            </w:r>
          </w:p>
          <w:p w:rsidR="00C23901" w:rsidRPr="00E36DD4" w:rsidRDefault="00C23901" w:rsidP="00D024BD">
            <w:pPr>
              <w:autoSpaceDE w:val="0"/>
              <w:autoSpaceDN w:val="0"/>
              <w:adjustRightInd w:val="0"/>
              <w:jc w:val="both"/>
              <w:rPr>
                <w:rFonts w:eastAsiaTheme="minorEastAsia"/>
                <w:sz w:val="24"/>
                <w:szCs w:val="24"/>
              </w:rPr>
            </w:pPr>
            <w:r w:rsidRPr="00E36DD4">
              <w:rPr>
                <w:rFonts w:eastAsiaTheme="minorEastAsia"/>
                <w:sz w:val="24"/>
                <w:szCs w:val="24"/>
              </w:rPr>
              <w:t>11) наименование НКО.</w:t>
            </w:r>
          </w:p>
          <w:p w:rsidR="00C23901" w:rsidRPr="00E36DD4" w:rsidRDefault="00C23901" w:rsidP="00D024BD">
            <w:pPr>
              <w:autoSpaceDE w:val="0"/>
              <w:autoSpaceDN w:val="0"/>
              <w:adjustRightInd w:val="0"/>
              <w:jc w:val="both"/>
              <w:rPr>
                <w:rFonts w:eastAsiaTheme="minorEastAsia"/>
                <w:sz w:val="24"/>
                <w:szCs w:val="24"/>
              </w:rPr>
            </w:pPr>
            <w:r w:rsidRPr="00E36DD4">
              <w:rPr>
                <w:rFonts w:eastAsiaTheme="minorEastAsia"/>
                <w:sz w:val="24"/>
                <w:szCs w:val="24"/>
              </w:rPr>
              <w:t>Запрашиваемые в запросе сведения и цели использования запрашиваемых в запросе сведений:</w:t>
            </w:r>
          </w:p>
          <w:p w:rsidR="00C23901" w:rsidRPr="00E36DD4" w:rsidRDefault="00C23901" w:rsidP="00D024BD">
            <w:pPr>
              <w:autoSpaceDE w:val="0"/>
              <w:autoSpaceDN w:val="0"/>
              <w:adjustRightInd w:val="0"/>
              <w:jc w:val="both"/>
              <w:rPr>
                <w:rFonts w:eastAsiaTheme="minorEastAsia"/>
                <w:sz w:val="24"/>
                <w:szCs w:val="24"/>
              </w:rPr>
            </w:pPr>
            <w:r w:rsidRPr="00E36DD4">
              <w:rPr>
                <w:rFonts w:eastAsiaTheme="minorEastAsia"/>
                <w:sz w:val="24"/>
                <w:szCs w:val="24"/>
              </w:rPr>
              <w:t>1) наименование НКО;</w:t>
            </w:r>
          </w:p>
          <w:p w:rsidR="00C23901" w:rsidRPr="00E36DD4" w:rsidRDefault="00C23901" w:rsidP="00D024BD">
            <w:pPr>
              <w:tabs>
                <w:tab w:val="left" w:pos="8670"/>
              </w:tabs>
              <w:jc w:val="both"/>
              <w:rPr>
                <w:rFonts w:eastAsiaTheme="minorEastAsia"/>
                <w:sz w:val="24"/>
                <w:szCs w:val="24"/>
                <w:shd w:val="clear" w:color="auto" w:fill="FFFFFF"/>
              </w:rPr>
            </w:pPr>
            <w:r w:rsidRPr="00E36DD4">
              <w:rPr>
                <w:rFonts w:eastAsiaTheme="minorEastAsia"/>
                <w:sz w:val="24"/>
                <w:szCs w:val="24"/>
              </w:rPr>
              <w:t xml:space="preserve">2) сведения, содержащиеся в решении </w:t>
            </w:r>
            <w:r w:rsidRPr="00E36DD4">
              <w:rPr>
                <w:rFonts w:eastAsiaTheme="minorEastAsia"/>
                <w:sz w:val="24"/>
                <w:szCs w:val="24"/>
                <w:shd w:val="clear" w:color="auto" w:fill="FFFFFF"/>
              </w:rPr>
              <w:t>субъекта Российской Федерации о создании некоммерческой организации;</w:t>
            </w:r>
          </w:p>
          <w:p w:rsidR="00C23901" w:rsidRPr="00A57629" w:rsidRDefault="00C23901" w:rsidP="00D024BD">
            <w:pPr>
              <w:tabs>
                <w:tab w:val="left" w:pos="8670"/>
              </w:tabs>
              <w:jc w:val="both"/>
              <w:rPr>
                <w:rFonts w:eastAsia="Calibri"/>
                <w:sz w:val="24"/>
                <w:szCs w:val="24"/>
                <w:lang w:eastAsia="en-US"/>
              </w:rPr>
            </w:pPr>
            <w:r w:rsidRPr="00E36DD4">
              <w:rPr>
                <w:rFonts w:eastAsiaTheme="minorEastAsia"/>
                <w:sz w:val="24"/>
                <w:szCs w:val="24"/>
              </w:rPr>
              <w:lastRenderedPageBreak/>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lastRenderedPageBreak/>
              <w:t>3</w:t>
            </w:r>
          </w:p>
        </w:tc>
        <w:tc>
          <w:tcPr>
            <w:tcW w:w="8364" w:type="dxa"/>
          </w:tcPr>
          <w:p w:rsidR="00C23901" w:rsidRPr="00A57629" w:rsidRDefault="00C23901" w:rsidP="00D024BD">
            <w:pPr>
              <w:tabs>
                <w:tab w:val="left" w:pos="8670"/>
              </w:tabs>
              <w:jc w:val="both"/>
              <w:rPr>
                <w:rFonts w:eastAsia="Calibri"/>
                <w:sz w:val="24"/>
                <w:szCs w:val="24"/>
                <w:lang w:eastAsia="en-US"/>
              </w:rPr>
            </w:pPr>
            <w:r w:rsidRPr="00A57629">
              <w:rPr>
                <w:rFonts w:eastAsia="Calibri"/>
                <w:sz w:val="24"/>
                <w:szCs w:val="24"/>
                <w:lang w:eastAsia="en-US"/>
              </w:rPr>
              <w:t>Вариант 5</w:t>
            </w:r>
          </w:p>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Вариант 9</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3.1.</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 xml:space="preserve">Открытые сведения из ЕГРИП по запросу сведений об </w:t>
            </w:r>
            <w:r w:rsidRPr="00A57629">
              <w:rPr>
                <w:rFonts w:eastAsiaTheme="minorEastAsia"/>
                <w:sz w:val="24"/>
                <w:szCs w:val="24"/>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A57629">
              <w:rPr>
                <w:rFonts w:eastAsia="Calibri"/>
                <w:sz w:val="24"/>
                <w:szCs w:val="24"/>
              </w:rPr>
              <w:t xml:space="preserve"> настоящего Административного регламента)</w:t>
            </w:r>
            <w:r w:rsidRPr="00A57629">
              <w:rPr>
                <w:rFonts w:eastAsiaTheme="minorEastAsia"/>
                <w:sz w:val="24"/>
                <w:szCs w:val="24"/>
              </w:rPr>
              <w:t xml:space="preserve"> (ФНС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ИП;</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индивидуального предпринимателя (ОГРИП).</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ИП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Calibri"/>
                <w:sz w:val="24"/>
                <w:szCs w:val="24"/>
                <w:lang w:eastAsia="en-US"/>
              </w:rPr>
            </w:pPr>
            <w:r w:rsidRPr="00A57629">
              <w:rPr>
                <w:rFonts w:eastAsiaTheme="minorEastAsia"/>
                <w:sz w:val="24"/>
                <w:szCs w:val="24"/>
              </w:rPr>
              <w:t>для принятия решения.</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4.</w:t>
            </w:r>
          </w:p>
        </w:tc>
        <w:tc>
          <w:tcPr>
            <w:tcW w:w="8364" w:type="dxa"/>
          </w:tcPr>
          <w:p w:rsidR="00C23901" w:rsidRPr="00A57629" w:rsidRDefault="00C23901" w:rsidP="00D024BD">
            <w:pPr>
              <w:tabs>
                <w:tab w:val="left" w:pos="8670"/>
              </w:tabs>
              <w:jc w:val="both"/>
              <w:rPr>
                <w:rFonts w:eastAsia="Calibri"/>
                <w:sz w:val="24"/>
                <w:szCs w:val="24"/>
                <w:lang w:eastAsia="en-US"/>
              </w:rPr>
            </w:pPr>
            <w:r w:rsidRPr="00A57629">
              <w:rPr>
                <w:rFonts w:eastAsia="Calibri"/>
                <w:sz w:val="24"/>
                <w:szCs w:val="24"/>
                <w:lang w:eastAsia="en-US"/>
              </w:rPr>
              <w:t>Вариант 7</w:t>
            </w:r>
          </w:p>
          <w:p w:rsidR="00C23901" w:rsidRPr="00A57629" w:rsidRDefault="00C23901" w:rsidP="00D024BD">
            <w:pPr>
              <w:tabs>
                <w:tab w:val="left" w:pos="8670"/>
              </w:tabs>
              <w:jc w:val="both"/>
              <w:rPr>
                <w:rFonts w:eastAsia="Calibri"/>
                <w:sz w:val="24"/>
                <w:szCs w:val="24"/>
                <w:lang w:eastAsia="en-US"/>
              </w:rPr>
            </w:pPr>
            <w:r w:rsidRPr="00A57629">
              <w:rPr>
                <w:rFonts w:eastAsia="Calibri"/>
                <w:sz w:val="24"/>
                <w:szCs w:val="24"/>
                <w:lang w:eastAsia="en-US"/>
              </w:rPr>
              <w:t>Вариант 11</w:t>
            </w:r>
          </w:p>
        </w:tc>
      </w:tr>
      <w:tr w:rsidR="00C23901" w:rsidRPr="00A57629" w:rsidTr="00D024BD">
        <w:tc>
          <w:tcPr>
            <w:tcW w:w="1242" w:type="dxa"/>
          </w:tcPr>
          <w:p w:rsidR="00C23901" w:rsidRPr="00A57629" w:rsidRDefault="00C23901" w:rsidP="00D024BD">
            <w:pPr>
              <w:tabs>
                <w:tab w:val="left" w:pos="8670"/>
              </w:tabs>
              <w:jc w:val="center"/>
              <w:rPr>
                <w:rFonts w:eastAsiaTheme="minorEastAsia"/>
                <w:sz w:val="24"/>
                <w:szCs w:val="24"/>
              </w:rPr>
            </w:pPr>
            <w:r w:rsidRPr="00A57629">
              <w:rPr>
                <w:rFonts w:eastAsiaTheme="minorEastAsia"/>
                <w:sz w:val="24"/>
                <w:szCs w:val="24"/>
              </w:rPr>
              <w:t>4.1.</w:t>
            </w:r>
          </w:p>
        </w:tc>
        <w:tc>
          <w:tcPr>
            <w:tcW w:w="8364" w:type="dxa"/>
          </w:tcPr>
          <w:p w:rsidR="00C23901" w:rsidRPr="00A57629" w:rsidRDefault="00C23901" w:rsidP="00D024BD">
            <w:pPr>
              <w:tabs>
                <w:tab w:val="left" w:pos="8670"/>
              </w:tabs>
              <w:jc w:val="both"/>
              <w:rPr>
                <w:rFonts w:eastAsiaTheme="minorEastAsia"/>
                <w:sz w:val="24"/>
                <w:szCs w:val="24"/>
              </w:rPr>
            </w:pPr>
            <w:r w:rsidRPr="00A57629">
              <w:rPr>
                <w:rFonts w:eastAsia="Calibri"/>
                <w:sz w:val="24"/>
                <w:szCs w:val="24"/>
                <w:lang w:eastAsia="en-US"/>
              </w:rPr>
              <w:t>Открытые сведения из ЕГРЮЛ по запросу сведений о юридическом лице (для заявителей, указанных в строках 2-5 приложения</w:t>
            </w:r>
            <w:proofErr w:type="gramStart"/>
            <w:r w:rsidRPr="00A57629">
              <w:rPr>
                <w:rFonts w:eastAsia="Calibri"/>
                <w:sz w:val="24"/>
                <w:szCs w:val="24"/>
                <w:lang w:eastAsia="en-US"/>
              </w:rPr>
              <w:t>6</w:t>
            </w:r>
            <w:proofErr w:type="gramEnd"/>
            <w:r w:rsidRPr="00A57629">
              <w:rPr>
                <w:rFonts w:eastAsia="Calibri"/>
                <w:sz w:val="24"/>
                <w:szCs w:val="24"/>
                <w:lang w:eastAsia="en-US"/>
              </w:rPr>
              <w:t>; строках 1-7, 11-16, 19-22, 24-41 приложения 7; строках 3-5 приложения 8; строках 3-5, 7-9, 13-18 приложения 9</w:t>
            </w:r>
            <w:r w:rsidRPr="00A57629">
              <w:rPr>
                <w:rFonts w:eastAsia="Calibri"/>
                <w:sz w:val="24"/>
                <w:szCs w:val="24"/>
              </w:rPr>
              <w:t xml:space="preserve"> настоящего Административного регламента)</w:t>
            </w:r>
            <w:r w:rsidRPr="00A57629">
              <w:rPr>
                <w:rFonts w:eastAsia="Calibri"/>
                <w:sz w:val="24"/>
                <w:szCs w:val="24"/>
                <w:lang w:eastAsia="en-US"/>
              </w:rPr>
              <w:t xml:space="preserve"> </w:t>
            </w:r>
            <w:r w:rsidRPr="00A57629">
              <w:rPr>
                <w:rFonts w:eastAsiaTheme="minorEastAsia"/>
                <w:sz w:val="24"/>
                <w:szCs w:val="24"/>
              </w:rPr>
              <w:t>(ФНС России).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Направляемые в запросе сведения:</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1) ИНН юридического лица;</w:t>
            </w:r>
          </w:p>
          <w:p w:rsidR="00C23901" w:rsidRPr="00A57629" w:rsidRDefault="00C23901" w:rsidP="00D024BD">
            <w:pPr>
              <w:autoSpaceDE w:val="0"/>
              <w:autoSpaceDN w:val="0"/>
              <w:adjustRightInd w:val="0"/>
              <w:jc w:val="both"/>
              <w:rPr>
                <w:rFonts w:eastAsiaTheme="minorEastAsia"/>
                <w:sz w:val="24"/>
                <w:szCs w:val="24"/>
              </w:rPr>
            </w:pPr>
            <w:r w:rsidRPr="00A57629">
              <w:rPr>
                <w:rFonts w:eastAsiaTheme="minorEastAsia"/>
                <w:sz w:val="24"/>
                <w:szCs w:val="24"/>
              </w:rPr>
              <w:t>2) основной государственный регистрационный номер юридического лица (ОГРЮЛ).</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Запрашиваемые в запросе сведения и цели использования запрашиваемых в запросе сведений:</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1) статус ЮЛ (принятие решения);</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2) фамилия, имя, отчество (при наличии) руководителя организации;</w:t>
            </w:r>
          </w:p>
          <w:p w:rsidR="00C23901" w:rsidRPr="00A57629" w:rsidRDefault="00C23901" w:rsidP="00D024BD">
            <w:pPr>
              <w:tabs>
                <w:tab w:val="left" w:pos="8670"/>
              </w:tabs>
              <w:jc w:val="both"/>
              <w:rPr>
                <w:rFonts w:eastAsiaTheme="minorEastAsia"/>
                <w:sz w:val="24"/>
                <w:szCs w:val="24"/>
              </w:rPr>
            </w:pPr>
            <w:r w:rsidRPr="00A57629">
              <w:rPr>
                <w:rFonts w:eastAsiaTheme="minorEastAsia"/>
                <w:sz w:val="24"/>
                <w:szCs w:val="24"/>
              </w:rPr>
              <w:t>для принятия решения.</w:t>
            </w:r>
          </w:p>
        </w:tc>
      </w:tr>
    </w:tbl>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C23901" w:rsidRPr="00A57629" w:rsidRDefault="00C23901" w:rsidP="00C23901">
      <w:pPr>
        <w:autoSpaceDE w:val="0"/>
        <w:autoSpaceDN w:val="0"/>
        <w:adjustRightInd w:val="0"/>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D024BD">
          <w:pgSz w:w="11906" w:h="16838"/>
          <w:pgMar w:top="567" w:right="707" w:bottom="567" w:left="1701" w:header="708" w:footer="708" w:gutter="0"/>
          <w:cols w:space="708"/>
          <w:docGrid w:linePitch="360"/>
        </w:sectPr>
      </w:pPr>
      <w:bookmarkStart w:id="17" w:name="_GoBack"/>
      <w:bookmarkEnd w:id="17"/>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7740AC" w:rsidTr="00D024BD">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jc w:val="center"/>
              <w:textAlignment w:val="baseline"/>
            </w:pPr>
            <w:r w:rsidRPr="007740AC">
              <w:t>N</w:t>
            </w:r>
            <w:r w:rsidRPr="007740AC">
              <w:br/>
            </w:r>
            <w:proofErr w:type="gramStart"/>
            <w:r w:rsidRPr="007740AC">
              <w:t>п</w:t>
            </w:r>
            <w:proofErr w:type="gramEnd"/>
            <w:r w:rsidRPr="007740AC">
              <w:t>/п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jc w:val="center"/>
              <w:textAlignment w:val="baseline"/>
            </w:pPr>
            <w:proofErr w:type="gramStart"/>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roofErr w:type="gramEnd"/>
          </w:p>
        </w:tc>
      </w:tr>
      <w:tr w:rsidR="00030355" w:rsidRPr="007740AC" w:rsidTr="00D024BD">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 xml:space="preserve"> </w:t>
            </w:r>
            <w:hyperlink r:id="rId99" w:anchor="ABC0O1" w:history="1">
              <w:r w:rsidRPr="007740AC">
                <w:rPr>
                  <w:rStyle w:val="a6"/>
                  <w:color w:val="auto"/>
                  <w:u w:val="none"/>
                </w:rPr>
                <w:t>Подпункт 3 пункта 2 статьи 39.3 З</w:t>
              </w:r>
            </w:hyperlink>
            <w:r w:rsidRPr="007740AC">
              <w:t>К РФ</w:t>
            </w:r>
            <w:r w:rsidR="00A57A4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3pt;height:17.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proofErr w:type="gramStart"/>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Документ, подтверждающий членство заявителя в СНТ или ОНТ</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w:t>
            </w:r>
            <w:proofErr w:type="gramEnd"/>
            <w:r w:rsidRPr="007740AC">
              <w:t xml:space="preserve"> ЕГРЮЛ в отношении СНТ и ОНТ</w:t>
            </w:r>
          </w:p>
        </w:tc>
      </w:tr>
      <w:tr w:rsidR="00030355" w:rsidRPr="007740AC" w:rsidTr="00D024BD">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lastRenderedPageBreak/>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A57A42" w:rsidP="00D024BD">
            <w:pPr>
              <w:pStyle w:val="formattext"/>
              <w:spacing w:before="0" w:beforeAutospacing="0" w:after="0" w:afterAutospacing="0"/>
              <w:textAlignment w:val="baseline"/>
            </w:pPr>
            <w:hyperlink r:id="rId100" w:anchor="ABC0O1" w:history="1">
              <w:r w:rsidR="00030355" w:rsidRPr="007740AC">
                <w:rPr>
                  <w:rStyle w:val="a6"/>
                  <w:color w:val="auto"/>
                  <w:u w:val="none"/>
                </w:rPr>
                <w:t>Подпункт 6 пункта 2 статьи 39.3 З</w:t>
              </w:r>
            </w:hyperlink>
            <w:r w:rsidR="00030355" w:rsidRPr="007740AC">
              <w:t>К РФ</w:t>
            </w:r>
            <w:r>
              <w:pict>
                <v:shape id="_x0000_i1026" type="#_x0000_t75" alt="" style="width:8.3pt;height:17.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D024BD">
            <w:pPr>
              <w:pStyle w:val="formattext"/>
              <w:spacing w:before="0" w:beforeAutospacing="0" w:after="0" w:afterAutospacing="0"/>
              <w:textAlignment w:val="baseline"/>
            </w:pPr>
          </w:p>
        </w:tc>
      </w:tr>
      <w:tr w:rsidR="00030355" w:rsidRPr="007740AC" w:rsidTr="00D024BD">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w:t>
            </w:r>
            <w:proofErr w:type="gramStart"/>
            <w:r w:rsidRPr="007740AC">
              <w:t>м(</w:t>
            </w:r>
            <w:proofErr w:type="spellStart"/>
            <w:proofErr w:type="gramEnd"/>
            <w:r w:rsidRPr="007740AC">
              <w:t>ых</w:t>
            </w:r>
            <w:proofErr w:type="spellEnd"/>
            <w:r w:rsidRPr="007740AC">
              <w:t>) на испрашиваемом земельном участке)</w:t>
            </w:r>
          </w:p>
          <w:p w:rsidR="00030355" w:rsidRPr="007740AC" w:rsidRDefault="00030355" w:rsidP="00D024BD">
            <w:pPr>
              <w:pStyle w:val="formattext"/>
              <w:spacing w:before="0" w:beforeAutospacing="0" w:after="0" w:afterAutospacing="0"/>
              <w:textAlignment w:val="baseline"/>
            </w:pPr>
          </w:p>
        </w:tc>
      </w:tr>
      <w:tr w:rsidR="00030355" w:rsidRPr="007740AC" w:rsidTr="00D024BD">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p w:rsidR="00030355" w:rsidRPr="007740AC" w:rsidRDefault="00030355" w:rsidP="00D024BD">
            <w:pPr>
              <w:pStyle w:val="formattext"/>
              <w:spacing w:before="0" w:beforeAutospacing="0" w:after="0" w:afterAutospacing="0"/>
              <w:textAlignment w:val="baseline"/>
            </w:pPr>
          </w:p>
        </w:tc>
      </w:tr>
      <w:tr w:rsidR="00030355" w:rsidRPr="007740AC" w:rsidTr="00D024BD">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57A42" w:rsidP="00D024BD">
            <w:pPr>
              <w:pStyle w:val="formattext"/>
              <w:spacing w:before="0" w:beforeAutospacing="0" w:after="0" w:afterAutospacing="0"/>
              <w:textAlignment w:val="baseline"/>
            </w:pPr>
            <w:hyperlink r:id="rId101"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D024BD">
        <w:trPr>
          <w:trHeight w:val="15"/>
        </w:trPr>
        <w:tc>
          <w:tcPr>
            <w:tcW w:w="850" w:type="dxa"/>
            <w:tcBorders>
              <w:top w:val="nil"/>
              <w:left w:val="nil"/>
              <w:bottom w:val="nil"/>
              <w:right w:val="nil"/>
            </w:tcBorders>
            <w:shd w:val="clear" w:color="auto" w:fill="auto"/>
            <w:hideMark/>
          </w:tcPr>
          <w:p w:rsidR="00030355" w:rsidRPr="007740AC" w:rsidRDefault="00030355" w:rsidP="00D024BD">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D024BD">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D024BD">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D024BD">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D024BD">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D024BD">
            <w:pPr>
              <w:rPr>
                <w:sz w:val="24"/>
                <w:szCs w:val="24"/>
              </w:rPr>
            </w:pPr>
          </w:p>
        </w:tc>
      </w:tr>
      <w:tr w:rsidR="00030355" w:rsidRPr="007740AC"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57A42" w:rsidP="00D024BD">
            <w:pPr>
              <w:pStyle w:val="formattext"/>
              <w:spacing w:before="0" w:beforeAutospacing="0" w:after="0" w:afterAutospacing="0"/>
              <w:textAlignment w:val="baseline"/>
            </w:pPr>
            <w:hyperlink r:id="rId102"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proofErr w:type="gramStart"/>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roofErr w:type="gram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57A42" w:rsidP="00D024BD">
            <w:pPr>
              <w:pStyle w:val="formattext"/>
              <w:spacing w:before="0" w:beforeAutospacing="0" w:after="0" w:afterAutospacing="0"/>
              <w:textAlignment w:val="baseline"/>
            </w:pPr>
            <w:hyperlink r:id="rId103"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 xml:space="preserve">Земельный участок, предназначенный для ведения </w:t>
            </w:r>
            <w:proofErr w:type="spellStart"/>
            <w:proofErr w:type="gramStart"/>
            <w:r w:rsidRPr="007740AC">
              <w:t>сельскохозяйствен</w:t>
            </w:r>
            <w:proofErr w:type="spellEnd"/>
            <w:r w:rsidRPr="007740AC">
              <w:br/>
            </w:r>
            <w:proofErr w:type="spellStart"/>
            <w:r w:rsidRPr="007740AC">
              <w:t>ного</w:t>
            </w:r>
            <w:proofErr w:type="spellEnd"/>
            <w:proofErr w:type="gramEnd"/>
            <w:r w:rsidRPr="007740AC">
              <w:t xml:space="preserve"> производства и используемый на основании договора аренды более трех лет</w:t>
            </w:r>
          </w:p>
          <w:p w:rsidR="00030355" w:rsidRPr="007740AC" w:rsidRDefault="00030355" w:rsidP="00D024BD">
            <w:pPr>
              <w:pStyle w:val="formattext"/>
              <w:spacing w:before="0" w:beforeAutospacing="0" w:after="0" w:afterAutospacing="0"/>
              <w:textAlignment w:val="baseline"/>
            </w:pPr>
          </w:p>
          <w:p w:rsidR="00030355" w:rsidRPr="007740AC" w:rsidRDefault="00030355" w:rsidP="00D024BD">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A57A42" w:rsidP="00D024BD">
            <w:pPr>
              <w:pStyle w:val="formattext"/>
              <w:spacing w:before="0" w:beforeAutospacing="0" w:after="0" w:afterAutospacing="0"/>
              <w:textAlignment w:val="baseline"/>
            </w:pPr>
            <w:hyperlink r:id="rId104" w:anchor="ABK0O5" w:history="1">
              <w:r w:rsidR="00030355" w:rsidRPr="007740AC">
                <w:rPr>
                  <w:rStyle w:val="a6"/>
                  <w:color w:val="auto"/>
                  <w:u w:val="none"/>
                </w:rPr>
                <w:t>Подпункт 10 пункта 2 статьи 39.3 З</w:t>
              </w:r>
            </w:hyperlink>
            <w:r w:rsidR="00030355" w:rsidRPr="007740AC">
              <w:t>К РФ</w:t>
            </w:r>
            <w:r>
              <w:pict>
                <v:shape id="_x0000_i1027" type="#_x0000_t75" alt="" style="width:8.3pt;height:17.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D024BD">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D024BD">
          <w:pgSz w:w="16838" w:h="11906" w:orient="landscape" w:code="9"/>
          <w:pgMar w:top="709" w:right="820" w:bottom="709" w:left="567" w:header="709" w:footer="709"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145380">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D024BD">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jc w:val="center"/>
              <w:textAlignment w:val="baseline"/>
            </w:pPr>
            <w:r w:rsidRPr="00BE5B46">
              <w:t>N</w:t>
            </w:r>
            <w:r w:rsidRPr="00BE5B46">
              <w:br/>
            </w:r>
            <w:proofErr w:type="gramStart"/>
            <w:r w:rsidRPr="00BE5B46">
              <w:t>п</w:t>
            </w:r>
            <w:proofErr w:type="gramEnd"/>
            <w:r w:rsidRPr="00BE5B46">
              <w:t>/п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jc w:val="center"/>
              <w:textAlignment w:val="baseline"/>
            </w:pPr>
            <w:proofErr w:type="gramStart"/>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roofErr w:type="gramEnd"/>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05"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06"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07" w:anchor="ABI0O2" w:history="1">
              <w:r w:rsidR="00030355" w:rsidRPr="00BE5B46">
                <w:rPr>
                  <w:rStyle w:val="a6"/>
                  <w:color w:val="auto"/>
                  <w:u w:val="none"/>
                </w:rPr>
                <w:t>Подпункт 3 пункта 2 статьи 39.6 ЗК РФ</w:t>
              </w:r>
            </w:hyperlink>
            <w:r>
              <w:pict>
                <v:shape id="_x0000_i1028"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08"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09"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Default="00030355" w:rsidP="00D024BD">
            <w:pPr>
              <w:pStyle w:val="formattext"/>
              <w:spacing w:before="0" w:beforeAutospacing="0" w:after="0" w:afterAutospacing="0"/>
              <w:textAlignment w:val="baseline"/>
            </w:pPr>
            <w:r w:rsidRPr="00BE5B46">
              <w:t>Земельный участок, предназначенный для размещения объектов, предназначенных для обеспечения электро-, тепл</w:t>
            </w:r>
            <w:proofErr w:type="gramStart"/>
            <w:r w:rsidRPr="00BE5B46">
              <w:t>о-</w:t>
            </w:r>
            <w:proofErr w:type="gramEnd"/>
            <w:r w:rsidRPr="00BE5B46">
              <w:t>, газо- и водоснабжения, водоотведения, связи, нефтепроводов, объектов федерального, регионального или местного значения</w:t>
            </w:r>
          </w:p>
          <w:p w:rsidR="00145380" w:rsidRPr="00BE5B46" w:rsidRDefault="00145380" w:rsidP="00D024BD">
            <w:pPr>
              <w:pStyle w:val="formattext"/>
              <w:spacing w:before="0" w:beforeAutospacing="0" w:after="0" w:afterAutospacing="0"/>
              <w:textAlignment w:val="baseline"/>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Pr="00BE5B46">
              <w:t>о-</w:t>
            </w:r>
            <w:proofErr w:type="gramEnd"/>
            <w:r w:rsidRPr="00BE5B46">
              <w:t>,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0"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11"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2"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ascii="Arial" w:eastAsiaTheme="minorEastAsia" w:hAnsi="Arial" w:cs="Arial"/>
                <w:sz w:val="24"/>
                <w:szCs w:val="24"/>
              </w:rPr>
              <w:t>*</w:t>
            </w:r>
            <w:r w:rsidRPr="00A57629">
              <w:rPr>
                <w:rFonts w:eastAsiaTheme="minorEastAsia"/>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Pr>
                <w:rFonts w:eastAsiaTheme="minorEastAsia"/>
                <w:sz w:val="24"/>
                <w:szCs w:val="24"/>
              </w:rPr>
              <w:t>»</w:t>
            </w:r>
          </w:p>
          <w:p w:rsidR="00030355" w:rsidRPr="00BE5B46" w:rsidRDefault="00030355" w:rsidP="00D024BD">
            <w:pPr>
              <w:pStyle w:val="formattext"/>
              <w:spacing w:before="0" w:beforeAutospacing="0" w:after="0" w:afterAutospacing="0"/>
              <w:textAlignment w:val="baseline"/>
            </w:pP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BE5B46" w:rsidTr="00D024BD">
        <w:trPr>
          <w:trHeight w:val="15"/>
        </w:trPr>
        <w:tc>
          <w:tcPr>
            <w:tcW w:w="850"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D024BD">
            <w:pPr>
              <w:rPr>
                <w:sz w:val="24"/>
                <w:szCs w:val="24"/>
              </w:rPr>
            </w:pP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3"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Садовый земельный участок или огородный земельный участок, образованный из земельного </w:t>
            </w:r>
            <w:r w:rsidRPr="00BE5B46">
              <w:lastRenderedPageBreak/>
              <w:t>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proofErr w:type="gramStart"/>
            <w:r w:rsidRPr="00BE5B46">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Документ, подтверждающий членство заявителя в СНТ или ОНТ</w:t>
            </w:r>
            <w:r w:rsidRPr="00BE5B46">
              <w:br/>
            </w:r>
            <w:r w:rsidRPr="00BE5B46">
              <w:lastRenderedPageBreak/>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w:t>
            </w:r>
            <w:proofErr w:type="gramEnd"/>
            <w:r w:rsidRPr="00BE5B46">
              <w:t xml:space="preserve"> ЕГРЮЛ в отношении СНТ или ОНТ</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4" w:anchor="A8M0NC" w:history="1">
              <w:r w:rsidR="00030355" w:rsidRPr="00BE5B46">
                <w:rPr>
                  <w:rStyle w:val="a6"/>
                  <w:color w:val="auto"/>
                  <w:u w:val="none"/>
                </w:rPr>
                <w:t>Подпункт 8 пункта 2 статьи 39.6 ЗК РФ</w:t>
              </w:r>
            </w:hyperlink>
            <w:r>
              <w:pict>
                <v:shape id="_x0000_i1029"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В аренду </w:t>
            </w:r>
            <w:proofErr w:type="gramStart"/>
            <w:r w:rsidRPr="00BE5B46">
              <w:t>со</w:t>
            </w:r>
            <w:proofErr w:type="gramEnd"/>
            <w:r w:rsidRPr="00BE5B46">
              <w:t xml:space="preserve">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proofErr w:type="gramStart"/>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w:t>
            </w:r>
            <w:proofErr w:type="gramEnd"/>
            <w:r w:rsidRPr="00BE5B46">
              <w:t xml:space="preserve"> в отношении СНТ или ОНТ</w:t>
            </w:r>
          </w:p>
          <w:p w:rsidR="00030355" w:rsidRPr="00BE5B46" w:rsidRDefault="00030355" w:rsidP="00D024BD">
            <w:pPr>
              <w:pStyle w:val="formattext"/>
              <w:spacing w:before="0" w:beforeAutospacing="0" w:after="0" w:afterAutospacing="0"/>
              <w:textAlignment w:val="baseline"/>
            </w:pP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5" w:anchor="A8S0ND" w:history="1">
              <w:r w:rsidR="00030355" w:rsidRPr="00BE5B46">
                <w:rPr>
                  <w:rStyle w:val="a6"/>
                  <w:color w:val="auto"/>
                  <w:u w:val="none"/>
                </w:rPr>
                <w:t>Подпункт 9 пункта 2 статьи 39.6 З</w:t>
              </w:r>
            </w:hyperlink>
            <w:r w:rsidR="00030355" w:rsidRPr="00BE5B46">
              <w:t>К РФ</w:t>
            </w:r>
            <w:r>
              <w:pict>
                <v:shape id="_x0000_i1030"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w:t>
            </w:r>
            <w:r w:rsidRPr="00BE5B46">
              <w:lastRenderedPageBreak/>
              <w:t>предусмотренных </w:t>
            </w:r>
            <w:hyperlink r:id="rId116" w:anchor="BQQ0P7" w:history="1">
              <w:r w:rsidRPr="00BE5B46">
                <w:rPr>
                  <w:rStyle w:val="a6"/>
                  <w:color w:val="auto"/>
                  <w:u w:val="none"/>
                </w:rPr>
                <w:t>статьей 39.20 Земельного кодекса</w:t>
              </w:r>
            </w:hyperlink>
            <w:r w:rsidRPr="00BE5B4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proofErr w:type="gramStart"/>
            <w:r w:rsidRPr="00BE5B4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lastRenderedPageBreak/>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w:t>
            </w:r>
            <w:proofErr w:type="gramEnd"/>
            <w:r w:rsidRPr="00BE5B46">
              <w:t xml:space="preserve"> (условных, инвентарных) номеров и адресных ориентиров зданий, сооружений,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 здании и (или) сооружении, расположенно</w:t>
            </w:r>
            <w:proofErr w:type="gramStart"/>
            <w:r w:rsidRPr="00BE5B46">
              <w:t>м(</w:t>
            </w:r>
            <w:proofErr w:type="spellStart"/>
            <w:proofErr w:type="gramEnd"/>
            <w:r w:rsidRPr="00BE5B46">
              <w:t>ых</w:t>
            </w:r>
            <w:proofErr w:type="spellEnd"/>
            <w:r w:rsidRPr="00BE5B46">
              <w:t>) на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ЕГРН об объекте недвижимости (о помещении в здании, сооружении, расположенном на испрашиваемом земельном участке, в случае</w:t>
            </w:r>
            <w:r w:rsidRPr="00BE5B46">
              <w:br/>
              <w:t>обращения собственника помещения)</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7" w:anchor="A920NE" w:history="1">
              <w:r w:rsidR="00030355" w:rsidRPr="00BE5B46">
                <w:rPr>
                  <w:rStyle w:val="a6"/>
                  <w:color w:val="auto"/>
                  <w:u w:val="none"/>
                </w:rPr>
                <w:t>Подпункт 10 пункта 2 статьи 39.6 З</w:t>
              </w:r>
            </w:hyperlink>
            <w:r w:rsidR="00030355" w:rsidRPr="00BE5B46">
              <w:t>К РФ</w:t>
            </w:r>
            <w:r>
              <w:pict>
                <v:shape id="_x0000_i1031" type="#_x0000_t75" alt="" style="width:13.75pt;height:17.5pt"/>
              </w:pict>
            </w:r>
            <w:r w:rsidR="00030355" w:rsidRPr="00BE5B46">
              <w:t xml:space="preserve">, пункт 21 статьи 3 Федерального закона от 25.10.2001 N 137-ФЗ «О введении </w:t>
            </w:r>
            <w:r w:rsidR="00030355" w:rsidRPr="00BE5B46">
              <w:lastRenderedPageBreak/>
              <w:t>в действие Земельного кодекса Российской Федерации»</w:t>
            </w:r>
            <w:r>
              <w:pict>
                <v:shape id="_x0000_i1032"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proofErr w:type="gramStart"/>
            <w:r w:rsidRPr="00BE5B46">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 xml:space="preserve">Сообщение заявителя (заявителей), содержащее перечень всех зданий, сооружений, объектов незавершенного строительства, расположенных на </w:t>
            </w:r>
            <w:r w:rsidRPr="00BE5B46">
              <w:lastRenderedPageBreak/>
              <w:t>испрашиваемом</w:t>
            </w:r>
            <w:proofErr w:type="gramEnd"/>
            <w:r w:rsidRPr="00BE5B46">
              <w:t xml:space="preserve"> </w:t>
            </w:r>
            <w:proofErr w:type="gramStart"/>
            <w:r w:rsidRPr="00BE5B46">
              <w:t>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(об 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roofErr w:type="gramEnd"/>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8" w:anchor="A980NF" w:history="1">
              <w:r w:rsidR="00030355" w:rsidRPr="00BE5B46">
                <w:rPr>
                  <w:rStyle w:val="a6"/>
                  <w:color w:val="auto"/>
                  <w:u w:val="none"/>
                </w:rPr>
                <w:t>Подпункт 11 пункта 2 статьи 39.6 ЗК РФ</w:t>
              </w:r>
            </w:hyperlink>
            <w:r>
              <w:pict>
                <v:shape id="_x0000_i1033" type="#_x0000_t75" alt="" style="width:12.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19" w:anchor="A9E0NG" w:history="1">
              <w:r w:rsidR="00030355" w:rsidRPr="00BE5B46">
                <w:rPr>
                  <w:rStyle w:val="a6"/>
                  <w:color w:val="auto"/>
                  <w:u w:val="none"/>
                </w:rPr>
                <w:t>Подпункт 12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w:t>
            </w:r>
            <w:r w:rsidRPr="00BE5B46">
              <w:lastRenderedPageBreak/>
              <w:t>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0"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образованный в границах застроенной территории, в отношении которой 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t>* Договор или решение о ко</w:t>
            </w:r>
            <w:r>
              <w:rPr>
                <w:rFonts w:eastAsiaTheme="minorEastAsia"/>
                <w:sz w:val="24"/>
                <w:szCs w:val="24"/>
              </w:rPr>
              <w:t>мплексном развитии территории</w:t>
            </w:r>
          </w:p>
          <w:p w:rsidR="00030355" w:rsidRPr="00BE5B46" w:rsidRDefault="00030355" w:rsidP="00D024BD">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1"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BE5B46">
              <w:br/>
            </w:r>
            <w:r w:rsidRPr="00BE5B46">
              <w:br/>
              <w:t>* Выписка из ЕГРН об объекте недвижимости (об испрашиваемом земельном участке)</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2"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w:t>
            </w:r>
            <w:r w:rsidRPr="00BE5B46">
              <w:lastRenderedPageBreak/>
              <w:t>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xml:space="preserve">Земельный участок, предназначенный для индивидуального жилищного строительства, ведения личного подсобного хозяйства в границах населенного пункта, </w:t>
            </w:r>
            <w:r w:rsidRPr="00BE5B46">
              <w:lastRenderedPageBreak/>
              <w:t>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A57629" w:rsidRDefault="006773A4" w:rsidP="006773A4">
            <w:pPr>
              <w:autoSpaceDE w:val="0"/>
              <w:autoSpaceDN w:val="0"/>
              <w:adjustRightInd w:val="0"/>
              <w:jc w:val="both"/>
              <w:rPr>
                <w:rFonts w:eastAsiaTheme="minorEastAsia"/>
                <w:sz w:val="24"/>
                <w:szCs w:val="24"/>
              </w:rPr>
            </w:pPr>
            <w:r w:rsidRPr="00A57629">
              <w:rPr>
                <w:rFonts w:eastAsiaTheme="minorEastAsia"/>
                <w:sz w:val="24"/>
                <w:szCs w:val="24"/>
              </w:rPr>
              <w:lastRenderedPageBreak/>
              <w:t>*Решение о предварительном согласовании пре</w:t>
            </w:r>
            <w:r>
              <w:rPr>
                <w:rFonts w:eastAsiaTheme="minorEastAsia"/>
                <w:sz w:val="24"/>
                <w:szCs w:val="24"/>
              </w:rPr>
              <w:t>доставления земельного участка</w:t>
            </w:r>
          </w:p>
          <w:p w:rsidR="00030355" w:rsidRPr="00BE5B46" w:rsidRDefault="00030355" w:rsidP="00D024BD">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3" w:anchor="AA60NK" w:history="1">
              <w:r w:rsidR="00030355" w:rsidRPr="00BE5B46">
                <w:rPr>
                  <w:rStyle w:val="a6"/>
                  <w:color w:val="auto"/>
                  <w:u w:val="none"/>
                </w:rPr>
                <w:t>Подпункт 16 пункта 2 статьи 39.6 ЗК РФ</w:t>
              </w:r>
            </w:hyperlink>
            <w:r>
              <w:pict>
                <v:shape id="_x0000_i1034" type="#_x0000_t75" alt="" style="width:12.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4"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rPr>
          <w:trHeight w:val="15"/>
        </w:trPr>
        <w:tc>
          <w:tcPr>
            <w:tcW w:w="850"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D024BD">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D024BD">
            <w:pPr>
              <w:rPr>
                <w:sz w:val="24"/>
                <w:szCs w:val="24"/>
              </w:rPr>
            </w:pP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5"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D2674" w:rsidRPr="00A57629" w:rsidRDefault="00FD2674" w:rsidP="00FD2674">
            <w:pPr>
              <w:autoSpaceDE w:val="0"/>
              <w:autoSpaceDN w:val="0"/>
              <w:adjustRightInd w:val="0"/>
              <w:jc w:val="both"/>
              <w:rPr>
                <w:rFonts w:eastAsiaTheme="minorEastAsia"/>
                <w:sz w:val="24"/>
                <w:szCs w:val="24"/>
              </w:rPr>
            </w:pPr>
            <w:r w:rsidRPr="00A57629">
              <w:rPr>
                <w:rFonts w:eastAsiaTheme="minorEastAsia"/>
                <w:sz w:val="24"/>
                <w:szCs w:val="24"/>
              </w:rPr>
              <w:t xml:space="preserve">*Свидетельство о внесении казачьего общества в государственный реестр казачьих </w:t>
            </w:r>
            <w:r>
              <w:rPr>
                <w:rFonts w:eastAsiaTheme="minorEastAsia"/>
                <w:sz w:val="24"/>
                <w:szCs w:val="24"/>
              </w:rPr>
              <w:t>обществ в Российской Федерации</w:t>
            </w:r>
          </w:p>
          <w:p w:rsidR="00030355" w:rsidRPr="00BE5B46" w:rsidRDefault="00030355" w:rsidP="00D024BD">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6" w:anchor="AAE0NM" w:history="1">
              <w:r w:rsidR="00030355" w:rsidRPr="00BE5B46">
                <w:rPr>
                  <w:rStyle w:val="a6"/>
                  <w:color w:val="auto"/>
                  <w:u w:val="none"/>
                </w:rPr>
                <w:t xml:space="preserve">Подпункт </w:t>
              </w:r>
              <w:r w:rsidR="00030355" w:rsidRPr="00BE5B46">
                <w:rPr>
                  <w:rStyle w:val="a6"/>
                  <w:color w:val="auto"/>
                  <w:u w:val="none"/>
                </w:rPr>
                <w:lastRenderedPageBreak/>
                <w:t>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Лицо, которое имеет </w:t>
            </w:r>
            <w:r w:rsidRPr="00BE5B46">
              <w:lastRenderedPageBreak/>
              <w:t>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xml:space="preserve">Земельный </w:t>
            </w:r>
            <w:r w:rsidRPr="00BE5B46">
              <w:lastRenderedPageBreak/>
              <w:t>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xml:space="preserve">Документ, предусмотренный настоящим перечнем, </w:t>
            </w:r>
            <w:r w:rsidRPr="00BE5B46">
              <w:lastRenderedPageBreak/>
              <w:t>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7" w:anchor="AAI0NN" w:history="1">
              <w:r w:rsidR="00030355" w:rsidRPr="00BE5B46">
                <w:rPr>
                  <w:rStyle w:val="a6"/>
                  <w:color w:val="auto"/>
                  <w:u w:val="none"/>
                </w:rPr>
                <w:t>Подпункт 19 пункта 2 статьи 39.6 З</w:t>
              </w:r>
            </w:hyperlink>
            <w:r w:rsidR="00030355" w:rsidRPr="00BE5B46">
              <w:t>К РФ</w:t>
            </w:r>
            <w:r>
              <w:pict>
                <v:shape id="_x0000_i1035" type="#_x0000_t75" alt="" style="width:12.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8" w:anchor="AAM0NO" w:history="1">
              <w:r w:rsidR="00030355" w:rsidRPr="00BE5B46">
                <w:rPr>
                  <w:rStyle w:val="a6"/>
                  <w:color w:val="auto"/>
                  <w:u w:val="none"/>
                </w:rPr>
                <w:t>Подпункт 20 пункта 2 статьи 39.6 З</w:t>
              </w:r>
            </w:hyperlink>
            <w:r w:rsidR="00030355" w:rsidRPr="00BE5B46">
              <w:t>К РФ</w:t>
            </w:r>
            <w:r>
              <w:pict>
                <v:shape id="_x0000_i1036"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proofErr w:type="spellStart"/>
            <w:r w:rsidRPr="00BE5B46">
              <w:t>Недропользователь</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proofErr w:type="gramStart"/>
            <w:r w:rsidRPr="00BE5B46">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w:t>
            </w:r>
            <w:r w:rsidRPr="00BE5B46">
              <w:lastRenderedPageBreak/>
              <w:t>соответствующей деятельности (за исключением сведений, содержащих государственную тайну)</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w:t>
            </w:r>
            <w:proofErr w:type="gramEnd"/>
            <w:r w:rsidRPr="00BE5B46">
              <w:t xml:space="preserve"> юридическом </w:t>
            </w:r>
            <w:proofErr w:type="gramStart"/>
            <w:r w:rsidRPr="00BE5B46">
              <w:t>лице</w:t>
            </w:r>
            <w:proofErr w:type="gramEnd"/>
            <w:r w:rsidRPr="00BE5B46">
              <w:t>,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29" w:anchor="AAQ0NP" w:history="1">
              <w:r w:rsidR="00030355" w:rsidRPr="00BE5B46">
                <w:rPr>
                  <w:rStyle w:val="a6"/>
                  <w:color w:val="auto"/>
                  <w:u w:val="none"/>
                </w:rPr>
                <w:t>Подпункт 21 пункта 2 статьи 39.6 З</w:t>
              </w:r>
            </w:hyperlink>
            <w:r w:rsidR="00030355" w:rsidRPr="00BE5B46">
              <w:t>К РФ</w:t>
            </w:r>
            <w:r>
              <w:pict>
                <v:shape id="_x0000_i1037"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50D59" w:rsidP="00750D59">
            <w:pPr>
              <w:autoSpaceDE w:val="0"/>
              <w:autoSpaceDN w:val="0"/>
              <w:adjustRightInd w:val="0"/>
              <w:jc w:val="both"/>
            </w:pPr>
            <w:r w:rsidRPr="00A57629">
              <w:rPr>
                <w:rFonts w:eastAsiaTheme="minorEastAsia"/>
                <w:sz w:val="24"/>
                <w:szCs w:val="24"/>
              </w:rPr>
              <w:t>*</w:t>
            </w:r>
            <w:r w:rsidRPr="00750D59">
              <w:rPr>
                <w:rFonts w:eastAsiaTheme="minorEastAsia"/>
                <w:sz w:val="24"/>
                <w:szCs w:val="24"/>
              </w:rPr>
              <w:t>Свидетельство, удостоверяющее регистрацию лица в качестве резидента особой экономической зоны</w:t>
            </w:r>
            <w:r w:rsidR="00030355" w:rsidRPr="00750D59">
              <w:rPr>
                <w:sz w:val="24"/>
                <w:szCs w:val="24"/>
              </w:rPr>
              <w:br/>
            </w:r>
            <w:r w:rsidR="00030355" w:rsidRPr="00750D59">
              <w:rPr>
                <w:sz w:val="24"/>
                <w:szCs w:val="24"/>
              </w:rPr>
              <w:br/>
              <w:t>* Выписка из ЕГРН об объекте недвижимости (об испрашиваемом земельном участке)</w:t>
            </w:r>
            <w:r w:rsidR="00030355" w:rsidRPr="00750D59">
              <w:rPr>
                <w:sz w:val="24"/>
                <w:szCs w:val="24"/>
              </w:rPr>
              <w:br/>
            </w:r>
            <w:r w:rsidR="00030355" w:rsidRPr="00750D59">
              <w:rPr>
                <w:sz w:val="24"/>
                <w:szCs w:val="24"/>
              </w:rPr>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0"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w:t>
            </w:r>
            <w:r w:rsidRPr="00BE5B46">
              <w:lastRenderedPageBreak/>
              <w:t>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0D59" w:rsidRPr="00A57629" w:rsidRDefault="00750D59" w:rsidP="00750D59">
            <w:pPr>
              <w:autoSpaceDE w:val="0"/>
              <w:autoSpaceDN w:val="0"/>
              <w:adjustRightInd w:val="0"/>
              <w:jc w:val="both"/>
              <w:rPr>
                <w:rFonts w:eastAsiaTheme="minorEastAsia"/>
                <w:sz w:val="24"/>
                <w:szCs w:val="24"/>
              </w:rPr>
            </w:pPr>
            <w:r w:rsidRPr="00A57629">
              <w:rPr>
                <w:rFonts w:eastAsiaTheme="minorEastAsia"/>
                <w:sz w:val="24"/>
                <w:szCs w:val="24"/>
              </w:rPr>
              <w:t>*Соглашение об управле</w:t>
            </w:r>
            <w:r>
              <w:rPr>
                <w:rFonts w:eastAsiaTheme="minorEastAsia"/>
                <w:sz w:val="24"/>
                <w:szCs w:val="24"/>
              </w:rPr>
              <w:t>нии особой экономической зоной</w:t>
            </w:r>
          </w:p>
          <w:p w:rsidR="00030355" w:rsidRPr="00BE5B46" w:rsidRDefault="00030355" w:rsidP="00D024BD">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1" w:anchor="AAU0NQ" w:history="1">
              <w:r w:rsidR="00030355" w:rsidRPr="00BE5B46">
                <w:rPr>
                  <w:rStyle w:val="a6"/>
                  <w:color w:val="auto"/>
                  <w:u w:val="none"/>
                </w:rPr>
                <w:t>Подпункт 22 пункта 2 статьи 39.6 З</w:t>
              </w:r>
            </w:hyperlink>
            <w:r w:rsidR="00030355" w:rsidRPr="00BE5B46">
              <w:t>К РФ</w:t>
            </w:r>
            <w:r>
              <w:pict>
                <v:shape id="_x0000_i1038"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750D59" w:rsidP="00750D59">
            <w:pPr>
              <w:autoSpaceDE w:val="0"/>
              <w:autoSpaceDN w:val="0"/>
              <w:adjustRightInd w:val="0"/>
              <w:jc w:val="both"/>
            </w:pPr>
            <w:r w:rsidRPr="00A57629">
              <w:rPr>
                <w:rFonts w:eastAsiaTheme="minorEastAsia"/>
                <w:sz w:val="24"/>
                <w:szCs w:val="24"/>
              </w:rPr>
              <w:t xml:space="preserve">*Соглашение о </w:t>
            </w:r>
            <w:r w:rsidRPr="00750D59">
              <w:rPr>
                <w:rFonts w:eastAsiaTheme="minorEastAsia"/>
                <w:sz w:val="24"/>
                <w:szCs w:val="24"/>
              </w:rPr>
              <w:t>взаимодействии в сфере развития инфраструктуры особой экономической зоны</w:t>
            </w:r>
            <w:r w:rsidR="00030355" w:rsidRPr="00750D59">
              <w:rPr>
                <w:sz w:val="24"/>
                <w:szCs w:val="24"/>
              </w:rPr>
              <w:br/>
            </w:r>
            <w:r w:rsidR="00030355" w:rsidRPr="00750D59">
              <w:rPr>
                <w:sz w:val="24"/>
                <w:szCs w:val="24"/>
              </w:rPr>
              <w:br/>
              <w:t>* Выписка из ЕГРН об объекте недвижимости (об испрашиваемом земельном участке)</w:t>
            </w:r>
            <w:r w:rsidR="00030355" w:rsidRPr="00750D59">
              <w:rPr>
                <w:sz w:val="24"/>
                <w:szCs w:val="24"/>
              </w:rPr>
              <w:br/>
            </w:r>
            <w:r w:rsidR="00030355" w:rsidRPr="00750D59">
              <w:rPr>
                <w:sz w:val="24"/>
                <w:szCs w:val="24"/>
              </w:rPr>
              <w:br/>
              <w:t>* Выписка из ЕГРЮЛ о юридическом лице, являющемся заявителем</w:t>
            </w:r>
          </w:p>
        </w:tc>
      </w:tr>
      <w:tr w:rsidR="00030355" w:rsidRPr="00BE5B46"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2"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55178" w:rsidRPr="00A57629" w:rsidRDefault="00B55178" w:rsidP="00B55178">
            <w:pPr>
              <w:autoSpaceDE w:val="0"/>
              <w:autoSpaceDN w:val="0"/>
              <w:adjustRightInd w:val="0"/>
              <w:jc w:val="both"/>
              <w:rPr>
                <w:rFonts w:eastAsiaTheme="minorEastAsia"/>
                <w:sz w:val="24"/>
                <w:szCs w:val="24"/>
              </w:rPr>
            </w:pPr>
            <w:r>
              <w:rPr>
                <w:rFonts w:eastAsiaTheme="minorEastAsia"/>
                <w:sz w:val="24"/>
                <w:szCs w:val="24"/>
              </w:rPr>
              <w:t>*Концессионное соглашение</w:t>
            </w:r>
          </w:p>
          <w:p w:rsidR="00030355" w:rsidRPr="00BE5B46" w:rsidRDefault="00030355" w:rsidP="00D024BD">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3" w:anchor="BRK0P9" w:history="1">
              <w:r w:rsidR="00030355" w:rsidRPr="00BE5B46">
                <w:rPr>
                  <w:rStyle w:val="a6"/>
                  <w:color w:val="auto"/>
                  <w:u w:val="none"/>
                </w:rPr>
                <w:t>Подпункт 23.1 пункта 2 статьи 39.6 З</w:t>
              </w:r>
            </w:hyperlink>
            <w:r w:rsidR="00030355" w:rsidRPr="00BE5B46">
              <w:t>К РФ</w:t>
            </w:r>
            <w:r>
              <w:pict>
                <v:shape id="_x0000_i1039"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B55178" w:rsidP="00B55178">
            <w:pPr>
              <w:autoSpaceDE w:val="0"/>
              <w:autoSpaceDN w:val="0"/>
              <w:adjustRightInd w:val="0"/>
              <w:jc w:val="both"/>
            </w:pPr>
            <w:r w:rsidRPr="00A57629">
              <w:rPr>
                <w:rFonts w:eastAsiaTheme="minorEastAsia"/>
                <w:sz w:val="24"/>
                <w:szCs w:val="24"/>
              </w:rPr>
              <w:t xml:space="preserve">*Договор об освоении территории в целях </w:t>
            </w:r>
            <w:r w:rsidRPr="00B55178">
              <w:rPr>
                <w:rFonts w:eastAsiaTheme="minorEastAsia"/>
                <w:sz w:val="24"/>
                <w:szCs w:val="24"/>
              </w:rPr>
              <w:t>строительства и эксплуатации наемного дома коммерческого использования</w:t>
            </w:r>
            <w:r w:rsidR="00030355" w:rsidRPr="00B55178">
              <w:rPr>
                <w:sz w:val="24"/>
                <w:szCs w:val="24"/>
              </w:rPr>
              <w:br/>
            </w:r>
            <w:r w:rsidR="00030355" w:rsidRPr="00B55178">
              <w:rPr>
                <w:sz w:val="24"/>
                <w:szCs w:val="24"/>
              </w:rPr>
              <w:br/>
              <w:t>* Утвержденный проект планировки и утвержденный проект межевания территории</w:t>
            </w:r>
            <w:r w:rsidR="00030355" w:rsidRPr="00B55178">
              <w:rPr>
                <w:sz w:val="24"/>
                <w:szCs w:val="24"/>
              </w:rPr>
              <w:br/>
            </w:r>
            <w:r w:rsidR="00030355" w:rsidRPr="00B55178">
              <w:rPr>
                <w:sz w:val="24"/>
                <w:szCs w:val="24"/>
              </w:rPr>
              <w:br/>
              <w:t>* Выписка из ЕГРН об объекте недвижимости (об испрашиваемом земельном участке)</w:t>
            </w:r>
            <w:r w:rsidR="00030355" w:rsidRPr="00B55178">
              <w:rPr>
                <w:sz w:val="24"/>
                <w:szCs w:val="24"/>
              </w:rPr>
              <w:br/>
            </w:r>
            <w:r w:rsidR="00030355" w:rsidRPr="00B55178">
              <w:rPr>
                <w:sz w:val="24"/>
                <w:szCs w:val="24"/>
              </w:rPr>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4"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FE0261" w:rsidP="00FE0261">
            <w:pPr>
              <w:autoSpaceDE w:val="0"/>
              <w:autoSpaceDN w:val="0"/>
              <w:adjustRightInd w:val="0"/>
              <w:jc w:val="both"/>
            </w:pPr>
            <w:r w:rsidRPr="00A57629">
              <w:rPr>
                <w:rFonts w:eastAsiaTheme="minorEastAsia"/>
                <w:sz w:val="24"/>
                <w:szCs w:val="24"/>
              </w:rPr>
              <w:t>*Договор об освоении территории в целях строительства и эксплуатации наемного дома социального использования</w:t>
            </w:r>
            <w:r w:rsidR="00030355" w:rsidRPr="00BE5B46">
              <w:br/>
            </w:r>
            <w:r w:rsidR="00030355" w:rsidRPr="00BE5B46">
              <w:br/>
              <w:t>* Утвержденный проект планировки и утвержденный проект межевания территории</w:t>
            </w:r>
            <w:r w:rsidR="00030355" w:rsidRPr="00BE5B46">
              <w:br/>
            </w:r>
            <w:r w:rsidR="00030355" w:rsidRPr="00BE5B46">
              <w:br/>
              <w:t>* Выписка из ЕГРН об объекте недвижимости (об испрашиваемом земельном участке)</w:t>
            </w:r>
            <w:r w:rsidR="00030355" w:rsidRPr="00BE5B46">
              <w:br/>
            </w:r>
            <w:r w:rsidR="00030355"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5"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E36A07" w:rsidP="00E36A07">
            <w:pPr>
              <w:autoSpaceDE w:val="0"/>
              <w:autoSpaceDN w:val="0"/>
              <w:adjustRightInd w:val="0"/>
              <w:jc w:val="both"/>
            </w:pPr>
            <w:r w:rsidRPr="00A57629">
              <w:rPr>
                <w:rFonts w:eastAsiaTheme="minorEastAsia"/>
                <w:sz w:val="24"/>
                <w:szCs w:val="24"/>
              </w:rPr>
              <w:t>*</w:t>
            </w:r>
            <w:r w:rsidRPr="00E36A07">
              <w:rPr>
                <w:rFonts w:eastAsiaTheme="minorEastAsia"/>
                <w:sz w:val="24"/>
                <w:szCs w:val="24"/>
              </w:rPr>
              <w:t>Специальный инвестиционный контракт</w:t>
            </w:r>
            <w:r w:rsidR="00030355" w:rsidRPr="00E36A07">
              <w:rPr>
                <w:sz w:val="24"/>
                <w:szCs w:val="24"/>
              </w:rPr>
              <w:br/>
            </w:r>
            <w:r w:rsidR="00030355" w:rsidRPr="00E36A07">
              <w:rPr>
                <w:sz w:val="24"/>
                <w:szCs w:val="24"/>
              </w:rPr>
              <w:br/>
              <w:t>* Выписка из ЕГРН об объекте недвижимости (об испрашиваемом земельном участке)</w:t>
            </w:r>
            <w:r w:rsidR="00030355" w:rsidRPr="00E36A07">
              <w:rPr>
                <w:sz w:val="24"/>
                <w:szCs w:val="24"/>
              </w:rPr>
              <w:br/>
            </w:r>
            <w:r w:rsidR="00030355" w:rsidRPr="00E36A07">
              <w:rPr>
                <w:sz w:val="24"/>
                <w:szCs w:val="24"/>
              </w:rPr>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6" w:anchor="AB60NS" w:history="1">
              <w:r w:rsidR="00030355" w:rsidRPr="00BE5B46">
                <w:rPr>
                  <w:rStyle w:val="a6"/>
                  <w:color w:val="auto"/>
                  <w:u w:val="none"/>
                </w:rPr>
                <w:t>Подпункт 24 пункта 2 статьи 39.6 ЗК РФ</w:t>
              </w:r>
            </w:hyperlink>
            <w:r>
              <w:pict>
                <v:shape id="_x0000_i1040"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Лицо, с которым  заключено </w:t>
            </w:r>
            <w:proofErr w:type="spellStart"/>
            <w:r w:rsidRPr="00BE5B46">
              <w:t>охотхозяйственное</w:t>
            </w:r>
            <w:proofErr w:type="spellEnd"/>
            <w:r w:rsidRPr="00BE5B46">
              <w:t xml:space="preserve">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55ECC" w:rsidRPr="00A57629" w:rsidRDefault="00455ECC" w:rsidP="00455ECC">
            <w:pPr>
              <w:autoSpaceDE w:val="0"/>
              <w:autoSpaceDN w:val="0"/>
              <w:adjustRightInd w:val="0"/>
              <w:jc w:val="both"/>
              <w:rPr>
                <w:rFonts w:eastAsiaTheme="minorEastAsia"/>
                <w:sz w:val="24"/>
                <w:szCs w:val="24"/>
              </w:rPr>
            </w:pPr>
            <w:r w:rsidRPr="00A57629">
              <w:rPr>
                <w:rFonts w:eastAsiaTheme="minorEastAsia"/>
                <w:sz w:val="24"/>
                <w:szCs w:val="24"/>
              </w:rPr>
              <w:t>*</w:t>
            </w:r>
            <w:proofErr w:type="spellStart"/>
            <w:r w:rsidRPr="00A57629">
              <w:rPr>
                <w:rFonts w:eastAsiaTheme="minorEastAsia"/>
                <w:sz w:val="24"/>
                <w:szCs w:val="24"/>
              </w:rPr>
              <w:t>Охотхозяйственное</w:t>
            </w:r>
            <w:proofErr w:type="spellEnd"/>
            <w:r w:rsidRPr="00A57629">
              <w:rPr>
                <w:rFonts w:eastAsiaTheme="minorEastAsia"/>
                <w:sz w:val="24"/>
                <w:szCs w:val="24"/>
              </w:rPr>
              <w:t xml:space="preserve"> соглашение</w:t>
            </w:r>
          </w:p>
          <w:p w:rsidR="00030355" w:rsidRPr="00BE5B46" w:rsidRDefault="00030355" w:rsidP="00D024BD">
            <w:pPr>
              <w:pStyle w:val="formattext"/>
              <w:spacing w:before="0" w:beforeAutospacing="0" w:after="0" w:afterAutospacing="0"/>
              <w:textAlignment w:val="baseline"/>
            </w:pP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7"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Лицо, испрашивающее земельный участок для размещения водохранилища и (или) гидротехнического </w:t>
            </w:r>
            <w:r w:rsidRPr="00BE5B46">
              <w:lastRenderedPageBreak/>
              <w:t>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xml:space="preserve">Земельный участок, предназначенный для размещения водохранилища и (или) гидротехнического </w:t>
            </w:r>
            <w:r w:rsidRPr="00BE5B46">
              <w:lastRenderedPageBreak/>
              <w:t>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xml:space="preserve">* Выписка из ЕГРИП об индивидуальном </w:t>
            </w:r>
            <w:r w:rsidRPr="00BE5B46">
              <w:lastRenderedPageBreak/>
              <w:t>предпринимателе,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8"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39"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40" w:anchor="ABG0O0" w:history="1">
              <w:r w:rsidR="00030355" w:rsidRPr="00BE5B46">
                <w:rPr>
                  <w:rStyle w:val="a6"/>
                  <w:color w:val="auto"/>
                  <w:u w:val="none"/>
                </w:rPr>
                <w:t xml:space="preserve">Подпункт 28 пункта 2 статьи </w:t>
              </w:r>
              <w:r w:rsidR="00030355" w:rsidRPr="00BE5B46">
                <w:rPr>
                  <w:rStyle w:val="a6"/>
                  <w:color w:val="auto"/>
                  <w:u w:val="none"/>
                </w:rPr>
                <w:lastRenderedPageBreak/>
                <w:t>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Резидент зоны территориального развития, </w:t>
            </w:r>
            <w:r w:rsidRPr="00BE5B46">
              <w:lastRenderedPageBreak/>
              <w:t>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xml:space="preserve">Земельный участок в границах зоны </w:t>
            </w:r>
            <w:r w:rsidRPr="00BE5B46">
              <w:lastRenderedPageBreak/>
              <w:t>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455ECC" w:rsidP="00455ECC">
            <w:pPr>
              <w:autoSpaceDE w:val="0"/>
              <w:autoSpaceDN w:val="0"/>
              <w:adjustRightInd w:val="0"/>
              <w:jc w:val="both"/>
              <w:rPr>
                <w:sz w:val="24"/>
                <w:szCs w:val="24"/>
              </w:rPr>
            </w:pPr>
            <w:r w:rsidRPr="00455ECC">
              <w:rPr>
                <w:rFonts w:eastAsiaTheme="minorEastAsia"/>
                <w:sz w:val="24"/>
                <w:szCs w:val="24"/>
              </w:rPr>
              <w:lastRenderedPageBreak/>
              <w:t>*Инвестиционная декларация, в составе которой представлен инвестиционный проект</w:t>
            </w:r>
            <w:r w:rsidR="00030355" w:rsidRPr="00455ECC">
              <w:rPr>
                <w:sz w:val="24"/>
                <w:szCs w:val="24"/>
              </w:rPr>
              <w:br/>
            </w:r>
            <w:r w:rsidR="00030355" w:rsidRPr="00455ECC">
              <w:rPr>
                <w:sz w:val="24"/>
                <w:szCs w:val="24"/>
              </w:rPr>
              <w:br/>
            </w:r>
            <w:r w:rsidR="00030355" w:rsidRPr="00455ECC">
              <w:rPr>
                <w:sz w:val="24"/>
                <w:szCs w:val="24"/>
              </w:rPr>
              <w:lastRenderedPageBreak/>
              <w:t>* Выписка из ЕГРН об объекте недвижимости (об испрашиваемом земельном участке)</w:t>
            </w:r>
            <w:r w:rsidR="00030355" w:rsidRPr="00455ECC">
              <w:rPr>
                <w:sz w:val="24"/>
                <w:szCs w:val="24"/>
              </w:rPr>
              <w:br/>
            </w:r>
            <w:r w:rsidR="00030355" w:rsidRPr="00455ECC">
              <w:rPr>
                <w:sz w:val="24"/>
                <w:szCs w:val="24"/>
              </w:rPr>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41"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55ECC" w:rsidRDefault="00030355" w:rsidP="00D024BD">
            <w:pPr>
              <w:pStyle w:val="formattext"/>
              <w:spacing w:before="0" w:beforeAutospacing="0" w:after="0" w:afterAutospacing="0"/>
              <w:textAlignment w:val="baseline"/>
            </w:pPr>
            <w:r w:rsidRPr="00455ECC">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55ECC">
              <w:br/>
            </w:r>
            <w:r w:rsidRPr="00455ECC">
              <w:br/>
              <w:t>* Выписка из ЕГРН об объекте недвижимости (об испрашиваемом земельном участке)</w:t>
            </w:r>
            <w:r w:rsidRPr="00455ECC">
              <w:br/>
            </w:r>
            <w:r w:rsidRPr="00455ECC">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42" w:anchor="BTI0PC" w:history="1">
              <w:r w:rsidR="00030355" w:rsidRPr="00BE5B46">
                <w:rPr>
                  <w:rStyle w:val="a6"/>
                  <w:color w:val="auto"/>
                  <w:u w:val="none"/>
                </w:rPr>
                <w:t>Подпункт 29.1 пункта 2 статьи 39.6 З</w:t>
              </w:r>
            </w:hyperlink>
            <w:r w:rsidR="00030355" w:rsidRPr="00BE5B46">
              <w:t>К РФ</w:t>
            </w:r>
            <w:r>
              <w:pict>
                <v:shape id="_x0000_i1041"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Лицо, осуществляющее </w:t>
            </w:r>
            <w:proofErr w:type="gramStart"/>
            <w:r w:rsidRPr="00BE5B46">
              <w:t>товарную</w:t>
            </w:r>
            <w:proofErr w:type="gramEnd"/>
            <w:r w:rsidRPr="00BE5B46">
              <w:t xml:space="preserve"> </w:t>
            </w:r>
            <w:proofErr w:type="spellStart"/>
            <w:r w:rsidRPr="00BE5B46">
              <w:t>аквакультуру</w:t>
            </w:r>
            <w:proofErr w:type="spellEnd"/>
            <w:r w:rsidRPr="00BE5B46">
              <w:t xml:space="preserve">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w:t>
            </w:r>
            <w:r w:rsidRPr="00BE5B46">
              <w:lastRenderedPageBreak/>
              <w:t xml:space="preserve">или муниципальной собственности, для осуществления товарной </w:t>
            </w:r>
            <w:proofErr w:type="spellStart"/>
            <w:r w:rsidRPr="00BE5B46">
              <w:t>аквакультуры</w:t>
            </w:r>
            <w:proofErr w:type="spellEnd"/>
            <w:r w:rsidRPr="00BE5B46">
              <w:t xml:space="preserve">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43"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44" w:anchor="ABM0O3" w:history="1">
              <w:r w:rsidR="00030355" w:rsidRPr="00BE5B46">
                <w:rPr>
                  <w:rStyle w:val="a6"/>
                  <w:color w:val="auto"/>
                  <w:u w:val="none"/>
                </w:rPr>
                <w:t>Подпункт 31 пункта 2 статьи 39.6 З</w:t>
              </w:r>
            </w:hyperlink>
            <w:r w:rsidR="00030355" w:rsidRPr="00BE5B46">
              <w:t>К РФ</w:t>
            </w:r>
            <w:r>
              <w:pict>
                <v:shape id="_x0000_i1042"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xml:space="preserve">Земельный участок, предназначенный для ведения </w:t>
            </w:r>
            <w:proofErr w:type="spellStart"/>
            <w:r w:rsidRPr="00BE5B46">
              <w:t>сельскохозяйстве</w:t>
            </w:r>
            <w:proofErr w:type="gramStart"/>
            <w:r w:rsidRPr="00BE5B46">
              <w:t>н</w:t>
            </w:r>
            <w:proofErr w:type="spellEnd"/>
            <w:r w:rsidRPr="00BE5B46">
              <w:t>-</w:t>
            </w:r>
            <w:proofErr w:type="gramEnd"/>
            <w:r w:rsidRPr="00BE5B46">
              <w:br/>
            </w:r>
            <w:proofErr w:type="spellStart"/>
            <w:r w:rsidRPr="00BE5B46">
              <w:t>ного</w:t>
            </w:r>
            <w:proofErr w:type="spellEnd"/>
            <w:r w:rsidRPr="00BE5B46">
              <w:t xml:space="preserve">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D024BD">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lastRenderedPageBreak/>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A57A42" w:rsidP="00D024BD">
            <w:pPr>
              <w:pStyle w:val="formattext"/>
              <w:spacing w:before="0" w:beforeAutospacing="0" w:after="0" w:afterAutospacing="0"/>
              <w:textAlignment w:val="baseline"/>
            </w:pPr>
            <w:hyperlink r:id="rId145" w:anchor="ABO0O4" w:history="1">
              <w:r w:rsidR="00030355" w:rsidRPr="00BE5B46">
                <w:rPr>
                  <w:rStyle w:val="a6"/>
                  <w:color w:val="auto"/>
                  <w:u w:val="none"/>
                </w:rPr>
                <w:t>Подпункт 32 пункта 2 статьи 39.6 ЗК РФ</w:t>
              </w:r>
            </w:hyperlink>
            <w:r>
              <w:pict>
                <v:shape id="_x0000_i1043"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D024BD">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Tr="00D024BD">
        <w:trPr>
          <w:trHeight w:val="15"/>
        </w:trPr>
        <w:tc>
          <w:tcPr>
            <w:tcW w:w="573" w:type="dxa"/>
            <w:tcBorders>
              <w:top w:val="nil"/>
              <w:left w:val="nil"/>
              <w:bottom w:val="nil"/>
              <w:right w:val="nil"/>
            </w:tcBorders>
            <w:shd w:val="clear" w:color="auto" w:fill="auto"/>
            <w:hideMark/>
          </w:tcPr>
          <w:p w:rsidR="00030355" w:rsidRDefault="00030355" w:rsidP="00D024BD">
            <w:pPr>
              <w:rPr>
                <w:sz w:val="2"/>
                <w:szCs w:val="22"/>
              </w:rPr>
            </w:pPr>
          </w:p>
        </w:tc>
        <w:tc>
          <w:tcPr>
            <w:tcW w:w="1381" w:type="dxa"/>
            <w:tcBorders>
              <w:top w:val="nil"/>
              <w:left w:val="nil"/>
              <w:bottom w:val="nil"/>
              <w:right w:val="nil"/>
            </w:tcBorders>
            <w:shd w:val="clear" w:color="auto" w:fill="auto"/>
            <w:hideMark/>
          </w:tcPr>
          <w:p w:rsidR="00030355" w:rsidRDefault="00030355" w:rsidP="00D024BD">
            <w:pPr>
              <w:rPr>
                <w:sz w:val="2"/>
                <w:szCs w:val="22"/>
              </w:rPr>
            </w:pPr>
          </w:p>
        </w:tc>
        <w:tc>
          <w:tcPr>
            <w:tcW w:w="1506" w:type="dxa"/>
            <w:tcBorders>
              <w:top w:val="nil"/>
              <w:left w:val="nil"/>
              <w:bottom w:val="nil"/>
              <w:right w:val="nil"/>
            </w:tcBorders>
            <w:shd w:val="clear" w:color="auto" w:fill="auto"/>
            <w:hideMark/>
          </w:tcPr>
          <w:p w:rsidR="00030355" w:rsidRDefault="00030355" w:rsidP="00D024BD">
            <w:pPr>
              <w:rPr>
                <w:sz w:val="2"/>
                <w:szCs w:val="22"/>
              </w:rPr>
            </w:pPr>
          </w:p>
        </w:tc>
        <w:tc>
          <w:tcPr>
            <w:tcW w:w="1884" w:type="dxa"/>
            <w:tcBorders>
              <w:top w:val="nil"/>
              <w:left w:val="nil"/>
              <w:bottom w:val="nil"/>
              <w:right w:val="nil"/>
            </w:tcBorders>
            <w:shd w:val="clear" w:color="auto" w:fill="auto"/>
            <w:hideMark/>
          </w:tcPr>
          <w:p w:rsidR="00030355" w:rsidRDefault="00030355" w:rsidP="00D024BD">
            <w:pPr>
              <w:rPr>
                <w:sz w:val="2"/>
                <w:szCs w:val="22"/>
              </w:rPr>
            </w:pPr>
          </w:p>
        </w:tc>
        <w:tc>
          <w:tcPr>
            <w:tcW w:w="2177" w:type="dxa"/>
            <w:tcBorders>
              <w:top w:val="nil"/>
              <w:left w:val="nil"/>
              <w:bottom w:val="nil"/>
              <w:right w:val="nil"/>
            </w:tcBorders>
            <w:shd w:val="clear" w:color="auto" w:fill="auto"/>
            <w:hideMark/>
          </w:tcPr>
          <w:p w:rsidR="00030355" w:rsidRDefault="00030355" w:rsidP="00D024BD">
            <w:pPr>
              <w:rPr>
                <w:sz w:val="2"/>
                <w:szCs w:val="22"/>
              </w:rPr>
            </w:pPr>
          </w:p>
        </w:tc>
        <w:tc>
          <w:tcPr>
            <w:tcW w:w="1977" w:type="dxa"/>
            <w:tcBorders>
              <w:top w:val="nil"/>
              <w:left w:val="nil"/>
              <w:bottom w:val="nil"/>
              <w:right w:val="nil"/>
            </w:tcBorders>
            <w:shd w:val="clear" w:color="auto" w:fill="auto"/>
            <w:hideMark/>
          </w:tcPr>
          <w:p w:rsidR="00030355" w:rsidRDefault="00030355" w:rsidP="00D024BD">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D024BD">
          <w:pgSz w:w="16838" w:h="11906" w:orient="landscape"/>
          <w:pgMar w:top="568" w:right="567"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proofErr w:type="gramStart"/>
      <w:r w:rsidRPr="00AD75E1">
        <w:rPr>
          <w:bCs/>
        </w:rPr>
        <w:t>подтверждающих</w:t>
      </w:r>
      <w:proofErr w:type="gramEnd"/>
      <w:r w:rsidRPr="00AD75E1">
        <w:rPr>
          <w:bCs/>
        </w:rPr>
        <w:t xml:space="preserve">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0B2852" w:rsidTr="00D024BD">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jc w:val="center"/>
              <w:textAlignment w:val="baseline"/>
            </w:pPr>
            <w:r w:rsidRPr="000B2852">
              <w:t>N</w:t>
            </w:r>
            <w:r w:rsidRPr="000B2852">
              <w:br/>
            </w:r>
            <w:proofErr w:type="gramStart"/>
            <w:r w:rsidRPr="000B2852">
              <w:t>п</w:t>
            </w:r>
            <w:proofErr w:type="gramEnd"/>
            <w:r w:rsidRPr="000B2852">
              <w:t>/п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jc w:val="center"/>
              <w:textAlignment w:val="baseline"/>
            </w:pPr>
            <w:proofErr w:type="gramStart"/>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roofErr w:type="gramEnd"/>
          </w:p>
        </w:tc>
      </w:tr>
      <w:tr w:rsidR="00030355" w:rsidRPr="000B2852" w:rsidTr="00D024BD">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jc w:val="center"/>
              <w:textAlignment w:val="baseline"/>
            </w:pPr>
          </w:p>
        </w:tc>
      </w:tr>
      <w:tr w:rsidR="00030355" w:rsidRPr="000B2852" w:rsidTr="00D024BD">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57A42" w:rsidP="00D024BD">
            <w:pPr>
              <w:pStyle w:val="formattext"/>
              <w:spacing w:before="0" w:beforeAutospacing="0" w:after="0" w:afterAutospacing="0"/>
              <w:textAlignment w:val="baseline"/>
            </w:pPr>
            <w:hyperlink r:id="rId146" w:anchor="BOI0OR" w:history="1">
              <w:r w:rsidR="00030355" w:rsidRPr="000B2852">
                <w:rPr>
                  <w:rStyle w:val="a6"/>
                  <w:color w:val="auto"/>
                  <w:u w:val="none"/>
                </w:rPr>
                <w:t>Подпункт 2 пункта 2 статьи 39.9 ЗК РФ</w:t>
              </w:r>
            </w:hyperlink>
            <w:r>
              <w:pict>
                <v:shape id="_x0000_i1044" type="#_x0000_t75" alt="" style="width:13.75pt;height:17.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D024BD">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57A42" w:rsidP="00D024BD">
            <w:pPr>
              <w:pStyle w:val="formattext"/>
              <w:spacing w:before="0" w:beforeAutospacing="0" w:after="0" w:afterAutospacing="0"/>
              <w:textAlignment w:val="baseline"/>
            </w:pPr>
            <w:hyperlink r:id="rId147"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 xml:space="preserve">Земельный участок, необходимый для осуществления деятельности </w:t>
            </w:r>
            <w:r w:rsidRPr="000B2852">
              <w:lastRenderedPageBreak/>
              <w:t>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r>
            <w:r w:rsidRPr="000B2852">
              <w:lastRenderedPageBreak/>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D024BD">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lastRenderedPageBreak/>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A57A42" w:rsidP="00D024BD">
            <w:pPr>
              <w:pStyle w:val="formattext"/>
              <w:spacing w:before="0" w:beforeAutospacing="0" w:after="0" w:afterAutospacing="0"/>
              <w:textAlignment w:val="baseline"/>
            </w:pPr>
            <w:hyperlink r:id="rId148"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D024BD">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145380" w:rsidRDefault="00145380"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w:t>
      </w:r>
      <w:proofErr w:type="gramStart"/>
      <w:r w:rsidRPr="00340DBC">
        <w:rPr>
          <w:rFonts w:ascii="Times New Roman" w:hAnsi="Times New Roman"/>
          <w:b w:val="0"/>
          <w:color w:val="auto"/>
          <w:sz w:val="20"/>
        </w:rPr>
        <w:t>в</w:t>
      </w:r>
      <w:proofErr w:type="gramEnd"/>
      <w:r w:rsidRPr="00340DBC">
        <w:rPr>
          <w:rFonts w:ascii="Times New Roman" w:hAnsi="Times New Roman"/>
          <w:b w:val="0"/>
          <w:color w:val="auto"/>
          <w:sz w:val="20"/>
        </w:rPr>
        <w:t xml:space="preserve">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7B4436" w:rsidTr="00D024BD">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jc w:val="center"/>
              <w:textAlignment w:val="baseline"/>
            </w:pPr>
            <w:r w:rsidRPr="007B4436">
              <w:t>N</w:t>
            </w:r>
            <w:r w:rsidRPr="007B4436">
              <w:br/>
            </w:r>
            <w:proofErr w:type="gramStart"/>
            <w:r w:rsidRPr="007B4436">
              <w:t>п</w:t>
            </w:r>
            <w:proofErr w:type="gramEnd"/>
            <w:r w:rsidRPr="007B4436">
              <w:t>/п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jc w:val="center"/>
              <w:textAlignment w:val="baseline"/>
            </w:pPr>
            <w:proofErr w:type="gramStart"/>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roofErr w:type="gramEnd"/>
          </w:p>
        </w:tc>
      </w:tr>
      <w:tr w:rsidR="00030355" w:rsidRPr="007B4436" w:rsidTr="00D024BD">
        <w:trPr>
          <w:trHeight w:val="15"/>
        </w:trPr>
        <w:tc>
          <w:tcPr>
            <w:tcW w:w="708" w:type="dxa"/>
            <w:tcBorders>
              <w:top w:val="nil"/>
              <w:left w:val="nil"/>
              <w:bottom w:val="nil"/>
              <w:right w:val="nil"/>
            </w:tcBorders>
            <w:shd w:val="clear" w:color="auto" w:fill="auto"/>
            <w:hideMark/>
          </w:tcPr>
          <w:p w:rsidR="00030355" w:rsidRPr="007B4436" w:rsidRDefault="00030355" w:rsidP="00D024BD">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D024BD">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D024BD">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D024BD">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D024BD">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D024BD">
            <w:pPr>
              <w:rPr>
                <w:sz w:val="24"/>
                <w:szCs w:val="24"/>
              </w:rPr>
            </w:pP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49"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0"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 xml:space="preserve">Земельный участок, необходимый для осуществления деятельности </w:t>
            </w:r>
            <w:r w:rsidRPr="007B4436">
              <w:lastRenderedPageBreak/>
              <w:t>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1"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D024BD">
            <w:pPr>
              <w:pStyle w:val="formattext"/>
              <w:spacing w:before="0" w:beforeAutospacing="0" w:after="0" w:afterAutospacing="0"/>
              <w:textAlignment w:val="baseline"/>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2"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F20BE" w:rsidP="000F20BE">
            <w:pPr>
              <w:autoSpaceDE w:val="0"/>
              <w:autoSpaceDN w:val="0"/>
              <w:adjustRightInd w:val="0"/>
              <w:jc w:val="both"/>
            </w:pPr>
            <w:r w:rsidRPr="000F20BE">
              <w:rPr>
                <w:rFonts w:eastAsiaTheme="minorEastAsia"/>
                <w:sz w:val="24"/>
                <w:szCs w:val="24"/>
              </w:rPr>
              <w:t>*Сведения о трудовой деятельности</w:t>
            </w:r>
            <w:r w:rsidR="00030355" w:rsidRPr="007B4436">
              <w:br/>
            </w:r>
            <w:r w:rsidR="00030355" w:rsidRPr="000F20BE">
              <w:rPr>
                <w:sz w:val="24"/>
                <w:szCs w:val="24"/>
              </w:rPr>
              <w:br/>
              <w:t>* Выписка из ЕГРН об объекте недвижимости (об испрашиваемом земельном участке)</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3"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w:t>
            </w:r>
            <w:proofErr w:type="gramStart"/>
            <w:r w:rsidRPr="007B4436">
              <w:t>м(</w:t>
            </w:r>
            <w:proofErr w:type="spellStart"/>
            <w:proofErr w:type="gramEnd"/>
            <w:r w:rsidRPr="007B4436">
              <w:t>ых</w:t>
            </w:r>
            <w:proofErr w:type="spellEnd"/>
            <w:r w:rsidRPr="007B4436">
              <w:t>) на испрашиваемом земельном участке (не требуется в случае строительства здания, сооружения)</w:t>
            </w:r>
            <w:r w:rsidRPr="007B4436">
              <w:br/>
            </w:r>
            <w:r w:rsidRPr="007B4436">
              <w:br/>
            </w:r>
            <w:r w:rsidRPr="007B4436">
              <w:lastRenderedPageBreak/>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4" w:anchor="BOU0P0" w:history="1">
              <w:r w:rsidR="00030355" w:rsidRPr="007B4436">
                <w:rPr>
                  <w:rStyle w:val="a6"/>
                  <w:color w:val="auto"/>
                  <w:u w:val="none"/>
                </w:rPr>
                <w:t>Подпункт 4 пункта 2 статьи 39.10 З</w:t>
              </w:r>
            </w:hyperlink>
            <w:r w:rsidR="00030355"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F20BE" w:rsidRPr="000F20BE" w:rsidRDefault="000F20BE" w:rsidP="000F20BE">
            <w:pPr>
              <w:autoSpaceDE w:val="0"/>
              <w:autoSpaceDN w:val="0"/>
              <w:adjustRightInd w:val="0"/>
              <w:jc w:val="both"/>
              <w:rPr>
                <w:rFonts w:eastAsiaTheme="minorEastAsia"/>
                <w:sz w:val="24"/>
                <w:szCs w:val="24"/>
              </w:rPr>
            </w:pPr>
            <w:r w:rsidRPr="000F20BE">
              <w:rPr>
                <w:rFonts w:eastAsiaTheme="minorEastAsia"/>
                <w:sz w:val="24"/>
                <w:szCs w:val="24"/>
              </w:rPr>
              <w:t>*Договор безвозмездного пользования зданием, сооружением, если право на такое здание, сооруже</w:t>
            </w:r>
            <w:r>
              <w:rPr>
                <w:rFonts w:eastAsiaTheme="minorEastAsia"/>
                <w:sz w:val="24"/>
                <w:szCs w:val="24"/>
              </w:rPr>
              <w:t>ние не зарегистрировано в ЕГРН</w:t>
            </w:r>
          </w:p>
          <w:p w:rsidR="00030355" w:rsidRPr="007B4436" w:rsidRDefault="00030355" w:rsidP="00D024BD">
            <w:pPr>
              <w:pStyle w:val="formattext"/>
              <w:spacing w:before="0" w:beforeAutospacing="0" w:after="0" w:afterAutospacing="0"/>
              <w:textAlignment w:val="baseline"/>
            </w:pPr>
            <w:r w:rsidRPr="007B443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B4436" w:rsidRDefault="00030355" w:rsidP="00D024BD">
            <w:pPr>
              <w:pStyle w:val="formattext"/>
              <w:spacing w:before="0" w:beforeAutospacing="0" w:after="0" w:afterAutospacing="0"/>
              <w:textAlignment w:val="baseline"/>
            </w:pPr>
          </w:p>
        </w:tc>
      </w:tr>
      <w:tr w:rsidR="00030355" w:rsidRPr="007B4436" w:rsidTr="00D024BD">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30355" w:rsidRPr="007B4436" w:rsidRDefault="00030355" w:rsidP="00D024BD">
            <w:pPr>
              <w:pStyle w:val="formattext"/>
              <w:spacing w:before="0" w:beforeAutospacing="0" w:after="0" w:afterAutospacing="0"/>
              <w:textAlignment w:val="baseline"/>
            </w:pPr>
          </w:p>
        </w:tc>
      </w:tr>
      <w:tr w:rsidR="00030355" w:rsidRPr="007B4436" w:rsidTr="00D024BD">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w:t>
            </w:r>
            <w:proofErr w:type="gramStart"/>
            <w:r w:rsidRPr="007B4436">
              <w:t>м(</w:t>
            </w:r>
            <w:proofErr w:type="spellStart"/>
            <w:proofErr w:type="gramEnd"/>
            <w:r w:rsidRPr="007B4436">
              <w:t>ых</w:t>
            </w:r>
            <w:proofErr w:type="spellEnd"/>
            <w:r w:rsidRPr="007B4436">
              <w:t>) на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5"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Лицо, с которым в соответствии с </w:t>
            </w:r>
            <w:hyperlink r:id="rId156" w:anchor="64U0IK" w:history="1">
              <w:r w:rsidRPr="007B4436">
                <w:rPr>
                  <w:rStyle w:val="a6"/>
                  <w:color w:val="auto"/>
                  <w:u w:val="none"/>
                </w:rPr>
                <w:t xml:space="preserve">Федеральным законом от 05.04.2013 N 44-ФЗ «О контрактной системе в сфере закупок товаров, работ, услуг для обеспечения государственных и </w:t>
              </w:r>
              <w:r w:rsidRPr="007B4436">
                <w:rPr>
                  <w:rStyle w:val="a6"/>
                  <w:color w:val="auto"/>
                  <w:u w:val="none"/>
                </w:rPr>
                <w:lastRenderedPageBreak/>
                <w:t>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 xml:space="preserve">Земельный участок, предназначенный для строительства или реконструкции объектов недвижимости, осуществляемых полностью за счет средств федерального </w:t>
            </w:r>
            <w:r w:rsidRPr="007B4436">
              <w:lastRenderedPageBreak/>
              <w:t>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7B4436">
              <w:br/>
            </w:r>
            <w:r w:rsidRPr="007B4436">
              <w:br/>
              <w:t>* Выписка из ЕГРН об объекте недвижимости (об испрашиваемом земельном участке)</w:t>
            </w:r>
            <w:r w:rsidRPr="007B4436">
              <w:br/>
            </w:r>
            <w:r w:rsidRPr="007B4436">
              <w:lastRenderedPageBreak/>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57" w:anchor="ABK0O5" w:history="1">
              <w:r w:rsidR="00030355" w:rsidRPr="007B4436">
                <w:rPr>
                  <w:rStyle w:val="a6"/>
                  <w:color w:val="auto"/>
                  <w:u w:val="none"/>
                </w:rPr>
                <w:t>Подпункт 10 пункта 2 статьи 39.3</w:t>
              </w:r>
            </w:hyperlink>
            <w:r w:rsidR="00030355" w:rsidRPr="007B4436">
              <w:t>, </w:t>
            </w:r>
            <w:hyperlink r:id="rId158" w:anchor="AA00NJ" w:history="1">
              <w:r w:rsidR="00030355" w:rsidRPr="007B4436">
                <w:rPr>
                  <w:rStyle w:val="a6"/>
                  <w:color w:val="auto"/>
                  <w:u w:val="none"/>
                </w:rPr>
                <w:t>подпункт 15 пункта 2 статьи 39.6</w:t>
              </w:r>
            </w:hyperlink>
            <w:r w:rsidR="00030355" w:rsidRPr="007B4436">
              <w:t>, </w:t>
            </w:r>
            <w:hyperlink r:id="rId159"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60"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w:t>
            </w:r>
            <w:r w:rsidRPr="007B4436">
              <w:lastRenderedPageBreak/>
              <w:t>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A57629" w:rsidRDefault="00F379A8" w:rsidP="00F379A8">
            <w:pPr>
              <w:autoSpaceDE w:val="0"/>
              <w:autoSpaceDN w:val="0"/>
              <w:adjustRightInd w:val="0"/>
              <w:jc w:val="both"/>
              <w:rPr>
                <w:rFonts w:eastAsiaTheme="minorEastAsia"/>
                <w:sz w:val="24"/>
                <w:szCs w:val="24"/>
              </w:rPr>
            </w:pPr>
            <w:r w:rsidRPr="00A57629">
              <w:rPr>
                <w:rFonts w:eastAsiaTheme="minorEastAsia"/>
                <w:sz w:val="24"/>
                <w:szCs w:val="24"/>
              </w:rPr>
              <w:lastRenderedPageBreak/>
              <w:t>*Св</w:t>
            </w:r>
            <w:r>
              <w:rPr>
                <w:rFonts w:eastAsiaTheme="minorEastAsia"/>
                <w:sz w:val="24"/>
                <w:szCs w:val="24"/>
              </w:rPr>
              <w:t>едения о трудовой деятельности</w:t>
            </w:r>
          </w:p>
          <w:p w:rsidR="00030355" w:rsidRPr="007B4436" w:rsidRDefault="00F379A8" w:rsidP="00D024BD">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p>
        </w:tc>
      </w:tr>
      <w:tr w:rsidR="00030355" w:rsidRPr="007B4436" w:rsidTr="00D024BD">
        <w:trPr>
          <w:trHeight w:val="15"/>
        </w:trPr>
        <w:tc>
          <w:tcPr>
            <w:tcW w:w="708" w:type="dxa"/>
            <w:tcBorders>
              <w:top w:val="nil"/>
              <w:left w:val="nil"/>
              <w:bottom w:val="nil"/>
              <w:right w:val="nil"/>
            </w:tcBorders>
            <w:shd w:val="clear" w:color="auto" w:fill="auto"/>
            <w:hideMark/>
          </w:tcPr>
          <w:p w:rsidR="00030355" w:rsidRPr="007B4436" w:rsidRDefault="00030355" w:rsidP="00D024BD">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D024BD">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D024BD">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D024BD">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D024BD">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D024BD">
            <w:pPr>
              <w:rPr>
                <w:sz w:val="24"/>
                <w:szCs w:val="24"/>
              </w:rPr>
            </w:pP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61"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86589" w:rsidRPr="00A57629" w:rsidRDefault="00A86589" w:rsidP="00A86589">
            <w:pPr>
              <w:autoSpaceDE w:val="0"/>
              <w:autoSpaceDN w:val="0"/>
              <w:adjustRightInd w:val="0"/>
              <w:jc w:val="both"/>
              <w:rPr>
                <w:rFonts w:eastAsiaTheme="minorEastAsia"/>
                <w:sz w:val="24"/>
                <w:szCs w:val="24"/>
                <w:shd w:val="clear" w:color="auto" w:fill="FFFFFF"/>
              </w:rPr>
            </w:pPr>
            <w:r w:rsidRPr="00A57629">
              <w:rPr>
                <w:rFonts w:eastAsiaTheme="minorEastAsia"/>
                <w:sz w:val="24"/>
                <w:szCs w:val="24"/>
                <w:shd w:val="clear" w:color="auto" w:fill="FFFFFF"/>
              </w:rPr>
              <w:t>* Договор най</w:t>
            </w:r>
            <w:r>
              <w:rPr>
                <w:rFonts w:eastAsiaTheme="minorEastAsia"/>
                <w:sz w:val="24"/>
                <w:szCs w:val="24"/>
                <w:shd w:val="clear" w:color="auto" w:fill="FFFFFF"/>
              </w:rPr>
              <w:t>ма служебного жилого помещения</w:t>
            </w:r>
          </w:p>
          <w:p w:rsidR="00030355" w:rsidRPr="007B4436" w:rsidRDefault="00A86589" w:rsidP="00D024BD">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62"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 xml:space="preserve">Гражданин или юридическое лицо, испрашивающее земельный участок для сельскохозяйственного, </w:t>
            </w:r>
            <w:proofErr w:type="spellStart"/>
            <w:r w:rsidRPr="007B4436">
              <w:t>охотхозяйственного</w:t>
            </w:r>
            <w:proofErr w:type="spellEnd"/>
            <w:r w:rsidRPr="007B4436">
              <w:t>,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proofErr w:type="gramStart"/>
            <w:r w:rsidRPr="007B4436">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proofErr w:type="gramStart"/>
            <w:r w:rsidRPr="007B4436">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roofErr w:type="gramEnd"/>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63"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64" w:anchor="BOU0OV" w:history="1">
              <w:r w:rsidR="00030355" w:rsidRPr="007B4436">
                <w:rPr>
                  <w:rStyle w:val="a6"/>
                  <w:color w:val="auto"/>
                  <w:u w:val="none"/>
                </w:rPr>
                <w:t xml:space="preserve">Подпункт 12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A57629" w:rsidRDefault="00C23901" w:rsidP="00C23901">
            <w:pPr>
              <w:autoSpaceDE w:val="0"/>
              <w:autoSpaceDN w:val="0"/>
              <w:adjustRightInd w:val="0"/>
              <w:jc w:val="both"/>
              <w:rPr>
                <w:rFonts w:eastAsiaTheme="minorEastAsia"/>
                <w:sz w:val="24"/>
                <w:szCs w:val="24"/>
              </w:rPr>
            </w:pPr>
            <w:r w:rsidRPr="00A57629">
              <w:rPr>
                <w:rFonts w:eastAsiaTheme="minorEastAsia"/>
                <w:sz w:val="24"/>
                <w:szCs w:val="24"/>
              </w:rPr>
              <w:t>*Решение о созда</w:t>
            </w:r>
            <w:r>
              <w:rPr>
                <w:rFonts w:eastAsiaTheme="minorEastAsia"/>
                <w:sz w:val="24"/>
                <w:szCs w:val="24"/>
              </w:rPr>
              <w:t>нии некоммерческой организации</w:t>
            </w:r>
          </w:p>
          <w:p w:rsidR="00030355" w:rsidRPr="007B4436" w:rsidRDefault="00C23901" w:rsidP="00D024BD">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r w:rsidR="00030355" w:rsidRPr="007B4436">
              <w:br/>
            </w:r>
            <w:r w:rsidR="00030355" w:rsidRPr="007B4436">
              <w:lastRenderedPageBreak/>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65"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Лицо, с которым в соответствии с </w:t>
            </w:r>
            <w:hyperlink r:id="rId166"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A57A42">
              <w:pict>
                <v:shape id="_x0000_i1045" type="#_x0000_t75" alt="" style="width:12.5pt;height:17.5pt"/>
              </w:pict>
            </w:r>
            <w:r w:rsidRPr="007B4436">
              <w:t> или </w:t>
            </w:r>
            <w:hyperlink r:id="rId16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8"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69"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A57629" w:rsidRDefault="00C23901" w:rsidP="00C23901">
            <w:pPr>
              <w:autoSpaceDE w:val="0"/>
              <w:autoSpaceDN w:val="0"/>
              <w:adjustRightInd w:val="0"/>
              <w:jc w:val="both"/>
              <w:rPr>
                <w:rFonts w:eastAsiaTheme="minorEastAsia"/>
                <w:sz w:val="24"/>
                <w:szCs w:val="24"/>
              </w:rPr>
            </w:pPr>
            <w:r w:rsidRPr="00A57629">
              <w:rPr>
                <w:rFonts w:eastAsiaTheme="minorEastAsia"/>
                <w:sz w:val="24"/>
                <w:szCs w:val="24"/>
              </w:rPr>
              <w:t>*Государственный контр</w:t>
            </w:r>
            <w:r>
              <w:rPr>
                <w:rFonts w:eastAsiaTheme="minorEastAsia"/>
                <w:sz w:val="24"/>
                <w:szCs w:val="24"/>
              </w:rPr>
              <w:t>акт</w:t>
            </w:r>
          </w:p>
          <w:p w:rsidR="00030355" w:rsidRPr="007B4436" w:rsidRDefault="00C23901" w:rsidP="00D024BD">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70" w:anchor="BP40P2" w:history="1">
              <w:r w:rsidR="00030355" w:rsidRPr="007B4436">
                <w:rPr>
                  <w:rStyle w:val="a6"/>
                  <w:color w:val="auto"/>
                  <w:u w:val="none"/>
                </w:rPr>
                <w:t>Подпункт 15 пункта 2 статьи 39.10 З</w:t>
              </w:r>
            </w:hyperlink>
            <w:r w:rsidR="00030355" w:rsidRPr="007B4436">
              <w:t>К РФ</w:t>
            </w:r>
            <w:r>
              <w:pict>
                <v:shape id="_x0000_i1046" type="#_x0000_t75" alt="" style="width:12.5pt;height:17.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A57629" w:rsidRDefault="00C23901" w:rsidP="00C23901">
            <w:pPr>
              <w:autoSpaceDE w:val="0"/>
              <w:autoSpaceDN w:val="0"/>
              <w:adjustRightInd w:val="0"/>
              <w:jc w:val="both"/>
              <w:rPr>
                <w:rFonts w:eastAsiaTheme="minorEastAsia"/>
                <w:sz w:val="24"/>
                <w:szCs w:val="24"/>
              </w:rPr>
            </w:pPr>
            <w:r w:rsidRPr="00A57629">
              <w:rPr>
                <w:rFonts w:eastAsiaTheme="minorEastAsia"/>
                <w:sz w:val="24"/>
                <w:szCs w:val="24"/>
              </w:rPr>
              <w:t>*Решение субъекта Российской Федерации о созда</w:t>
            </w:r>
            <w:r>
              <w:rPr>
                <w:rFonts w:eastAsiaTheme="minorEastAsia"/>
                <w:sz w:val="24"/>
                <w:szCs w:val="24"/>
              </w:rPr>
              <w:t>нии некоммерческой организации</w:t>
            </w:r>
          </w:p>
          <w:p w:rsidR="00030355" w:rsidRPr="007B4436" w:rsidRDefault="00C23901" w:rsidP="00D024BD">
            <w:pPr>
              <w:pStyle w:val="formattext"/>
              <w:spacing w:before="0" w:beforeAutospacing="0" w:after="0" w:afterAutospacing="0"/>
              <w:textAlignment w:val="baseline"/>
            </w:pPr>
            <w:r>
              <w:br/>
            </w:r>
            <w:r w:rsidR="00030355" w:rsidRPr="007B4436">
              <w:t>* Выписка из ЕГРН об объекте недвижимости (об испрашиваемом земельном участке)</w:t>
            </w:r>
            <w:r w:rsidR="00030355" w:rsidRPr="007B4436">
              <w:br/>
            </w:r>
            <w:r w:rsidR="00030355" w:rsidRPr="007B4436">
              <w:br/>
              <w:t>* Выписка из ЕГРЮЛ о юридическом лице, являющемся заявителем</w:t>
            </w:r>
          </w:p>
        </w:tc>
      </w:tr>
      <w:tr w:rsidR="00030355" w:rsidRPr="007B4436" w:rsidTr="00D024BD">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A57A42" w:rsidP="00D024BD">
            <w:pPr>
              <w:pStyle w:val="formattext"/>
              <w:spacing w:before="0" w:beforeAutospacing="0" w:after="0" w:afterAutospacing="0"/>
              <w:textAlignment w:val="baseline"/>
            </w:pPr>
            <w:hyperlink r:id="rId171"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 xml:space="preserve">Лицо, право безвозмездного </w:t>
            </w:r>
            <w:proofErr w:type="gramStart"/>
            <w:r w:rsidRPr="007B4436">
              <w:t>пользования</w:t>
            </w:r>
            <w:proofErr w:type="gramEnd"/>
            <w:r w:rsidRPr="007B4436">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D024BD">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D024BD">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D024B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3"/>
        <w:gridCol w:w="3252"/>
        <w:gridCol w:w="5773"/>
      </w:tblGrid>
      <w:tr w:rsidR="009D5232" w:rsidRPr="009D5232" w:rsidTr="00D024BD">
        <w:trPr>
          <w:trHeight w:val="983"/>
          <w:jc w:val="center"/>
        </w:trPr>
        <w:tc>
          <w:tcPr>
            <w:tcW w:w="5000" w:type="pct"/>
            <w:gridSpan w:val="3"/>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proofErr w:type="gramStart"/>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roofErr w:type="gramEnd"/>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w:t>
            </w:r>
            <w:proofErr w:type="gramStart"/>
            <w:r w:rsidRPr="009D5232">
              <w:rPr>
                <w:rFonts w:eastAsiaTheme="minorEastAsia"/>
                <w:sz w:val="24"/>
                <w:szCs w:val="24"/>
              </w:rPr>
              <w:t>.м</w:t>
            </w:r>
            <w:proofErr w:type="spellEnd"/>
            <w:proofErr w:type="gram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w:t>
            </w:r>
            <w:r w:rsidRPr="009D5232">
              <w:rPr>
                <w:rFonts w:eastAsiaTheme="minorEastAsia"/>
                <w:sz w:val="24"/>
                <w:szCs w:val="24"/>
              </w:rPr>
              <w:lastRenderedPageBreak/>
              <w:t xml:space="preserve">сроком </w:t>
            </w:r>
            <w:proofErr w:type="gramStart"/>
            <w:r w:rsidRPr="009D5232">
              <w:rPr>
                <w:rFonts w:eastAsiaTheme="minorEastAsia"/>
                <w:sz w:val="24"/>
                <w:szCs w:val="24"/>
              </w:rPr>
              <w:t>на</w:t>
            </w:r>
            <w:proofErr w:type="gramEnd"/>
            <w:r w:rsidRPr="009D5232">
              <w:rPr>
                <w:rFonts w:eastAsiaTheme="minorEastAsia"/>
                <w:sz w:val="24"/>
                <w:szCs w:val="24"/>
              </w:rPr>
              <w:t xml:space="preserve"> _______________________ (указывается </w:t>
            </w:r>
            <w:proofErr w:type="gramStart"/>
            <w:r w:rsidRPr="009D5232">
              <w:rPr>
                <w:rFonts w:eastAsiaTheme="minorEastAsia"/>
                <w:sz w:val="24"/>
                <w:szCs w:val="24"/>
              </w:rPr>
              <w:t>для</w:t>
            </w:r>
            <w:proofErr w:type="gramEnd"/>
            <w:r w:rsidRPr="009D5232">
              <w:rPr>
                <w:rFonts w:eastAsiaTheme="minorEastAsia"/>
                <w:sz w:val="24"/>
                <w:szCs w:val="24"/>
              </w:rPr>
              <w:t xml:space="preserve"> предоставления в аренду, безвозмездное пользование).   </w:t>
            </w:r>
          </w:p>
        </w:tc>
      </w:tr>
      <w:tr w:rsidR="009D5232" w:rsidRPr="009D5232" w:rsidTr="00D024B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D024BD">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9D5232" w:rsidTr="00D024B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tc>
            </w:tr>
          </w:tbl>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заявителя (физического лица, индивидуального предпринимателя)</w:t>
            </w: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0"/>
        <w:gridCol w:w="687"/>
        <w:gridCol w:w="864"/>
        <w:gridCol w:w="464"/>
        <w:gridCol w:w="1238"/>
        <w:gridCol w:w="353"/>
        <w:gridCol w:w="281"/>
        <w:gridCol w:w="951"/>
        <w:gridCol w:w="1117"/>
        <w:gridCol w:w="1362"/>
        <w:gridCol w:w="1771"/>
      </w:tblGrid>
      <w:tr w:rsidR="009D5232" w:rsidRPr="009D5232" w:rsidTr="00D024BD">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rFonts w:eastAsiaTheme="minorEastAsia"/>
                <w:sz w:val="24"/>
                <w:szCs w:val="24"/>
              </w:rPr>
            </w:pPr>
            <w:proofErr w:type="gramStart"/>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roofErr w:type="gramEnd"/>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w:t>
            </w:r>
            <w:proofErr w:type="gramStart"/>
            <w:r w:rsidRPr="009D5232">
              <w:rPr>
                <w:rFonts w:eastAsiaTheme="minorEastAsia"/>
                <w:sz w:val="24"/>
                <w:szCs w:val="24"/>
              </w:rPr>
              <w:t>.м</w:t>
            </w:r>
            <w:proofErr w:type="spellEnd"/>
            <w:proofErr w:type="gram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rFonts w:eastAsiaTheme="minorEastAsia"/>
                <w:sz w:val="24"/>
                <w:szCs w:val="24"/>
                <w:u w:val="single"/>
              </w:rPr>
            </w:pPr>
            <w:r w:rsidRPr="009D5232">
              <w:rPr>
                <w:rFonts w:eastAsiaTheme="minorEastAsia"/>
                <w:sz w:val="24"/>
                <w:szCs w:val="24"/>
              </w:rPr>
              <w:t xml:space="preserve">с целью использования _________________________________________________________ сроком </w:t>
            </w:r>
            <w:proofErr w:type="gramStart"/>
            <w:r w:rsidRPr="009D5232">
              <w:rPr>
                <w:rFonts w:eastAsiaTheme="minorEastAsia"/>
                <w:sz w:val="24"/>
                <w:szCs w:val="24"/>
              </w:rPr>
              <w:t>на</w:t>
            </w:r>
            <w:proofErr w:type="gramEnd"/>
            <w:r w:rsidRPr="009D5232">
              <w:rPr>
                <w:rFonts w:eastAsiaTheme="minorEastAsia"/>
                <w:sz w:val="24"/>
                <w:szCs w:val="24"/>
              </w:rPr>
              <w:t xml:space="preserve"> _______________________ (указывается </w:t>
            </w:r>
            <w:proofErr w:type="gramStart"/>
            <w:r w:rsidRPr="009D5232">
              <w:rPr>
                <w:rFonts w:eastAsiaTheme="minorEastAsia"/>
                <w:sz w:val="24"/>
                <w:szCs w:val="24"/>
              </w:rPr>
              <w:t>для</w:t>
            </w:r>
            <w:proofErr w:type="gramEnd"/>
            <w:r w:rsidRPr="009D5232">
              <w:rPr>
                <w:rFonts w:eastAsiaTheme="minorEastAsia"/>
                <w:sz w:val="24"/>
                <w:szCs w:val="24"/>
              </w:rPr>
              <w:t xml:space="preserve"> предоставления в аренду, </w:t>
            </w:r>
            <w:r w:rsidRPr="009D5232">
              <w:rPr>
                <w:rFonts w:eastAsiaTheme="minorEastAsia"/>
                <w:sz w:val="24"/>
                <w:szCs w:val="24"/>
              </w:rPr>
              <w:lastRenderedPageBreak/>
              <w:t xml:space="preserve">безвозмездное пользование).   </w:t>
            </w:r>
          </w:p>
        </w:tc>
      </w:tr>
      <w:tr w:rsidR="009D5232" w:rsidRPr="009D5232" w:rsidTr="00D024BD">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D024BD">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D024BD">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sz w:val="24"/>
                <w:szCs w:val="24"/>
              </w:rPr>
              <w:br w:type="page"/>
            </w:r>
            <w:r w:rsidRPr="009D5232">
              <w:rPr>
                <w:b/>
                <w:bCs/>
                <w:sz w:val="24"/>
                <w:szCs w:val="24"/>
              </w:rPr>
              <w:t>Документ, удостоверяющий личность представителя (уполномоченного лица)</w:t>
            </w: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jc w:val="right"/>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12</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D024B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D024BD">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rPr>
      </w:pPr>
    </w:p>
    <w:p w:rsidR="009D5232" w:rsidRPr="009D5232" w:rsidRDefault="009D5232" w:rsidP="009D5232">
      <w:pPr>
        <w:autoSpaceDE w:val="0"/>
        <w:autoSpaceDN w:val="0"/>
        <w:adjustRightInd w:val="0"/>
        <w:jc w:val="both"/>
        <w:rPr>
          <w:rFonts w:eastAsiaTheme="minorEastAsia"/>
          <w:sz w:val="24"/>
          <w:szCs w:val="24"/>
        </w:rPr>
      </w:pPr>
      <w:proofErr w:type="gramStart"/>
      <w:r w:rsidRPr="009D5232">
        <w:rPr>
          <w:rFonts w:eastAsiaTheme="minorEastAsia"/>
          <w:sz w:val="24"/>
          <w:szCs w:val="24"/>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roofErr w:type="gramEnd"/>
    </w:p>
    <w:p w:rsidR="009D5232" w:rsidRPr="009D5232" w:rsidRDefault="009D5232" w:rsidP="009D5232">
      <w:pPr>
        <w:autoSpaceDE w:val="0"/>
        <w:autoSpaceDN w:val="0"/>
        <w:adjustRightInd w:val="0"/>
        <w:jc w:val="both"/>
        <w:rPr>
          <w:rFonts w:eastAsiaTheme="minorEastAsia"/>
          <w:sz w:val="24"/>
          <w:szCs w:val="24"/>
        </w:rPr>
      </w:pPr>
      <w:r w:rsidRPr="009D5232">
        <w:rPr>
          <w:rFonts w:eastAsiaTheme="minorEastAsia"/>
          <w:sz w:val="24"/>
          <w:szCs w:val="24"/>
        </w:rPr>
        <w:t xml:space="preserve">_____________________________________________________________________________ земельный участок с кадастровым номером ________________________, площадью ________ </w:t>
      </w:r>
      <w:proofErr w:type="spellStart"/>
      <w:r w:rsidRPr="009D5232">
        <w:rPr>
          <w:rFonts w:eastAsiaTheme="minorEastAsia"/>
          <w:sz w:val="24"/>
          <w:szCs w:val="24"/>
        </w:rPr>
        <w:t>кв</w:t>
      </w:r>
      <w:proofErr w:type="gramStart"/>
      <w:r w:rsidRPr="009D5232">
        <w:rPr>
          <w:rFonts w:eastAsiaTheme="minorEastAsia"/>
          <w:sz w:val="24"/>
          <w:szCs w:val="24"/>
        </w:rPr>
        <w:t>.м</w:t>
      </w:r>
      <w:proofErr w:type="spellEnd"/>
      <w:proofErr w:type="gramEnd"/>
      <w:r w:rsidRPr="009D5232">
        <w:rPr>
          <w:rFonts w:eastAsiaTheme="minorEastAsia"/>
          <w:sz w:val="24"/>
          <w:szCs w:val="24"/>
        </w:rPr>
        <w:t xml:space="preserve">,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center"/>
        <w:rPr>
          <w:sz w:val="24"/>
          <w:szCs w:val="24"/>
        </w:rPr>
      </w:pPr>
      <w:r w:rsidRPr="009D5232">
        <w:rPr>
          <w:rFonts w:eastAsiaTheme="minorEastAsia"/>
          <w:sz w:val="24"/>
          <w:szCs w:val="24"/>
        </w:rPr>
        <w:t xml:space="preserve">с целью использования _________________________________________________________ сроком </w:t>
      </w:r>
      <w:proofErr w:type="gramStart"/>
      <w:r w:rsidRPr="009D5232">
        <w:rPr>
          <w:rFonts w:eastAsiaTheme="minorEastAsia"/>
          <w:sz w:val="24"/>
          <w:szCs w:val="24"/>
        </w:rPr>
        <w:t>на</w:t>
      </w:r>
      <w:proofErr w:type="gramEnd"/>
      <w:r w:rsidRPr="009D5232">
        <w:rPr>
          <w:rFonts w:eastAsiaTheme="minorEastAsia"/>
          <w:sz w:val="24"/>
          <w:szCs w:val="24"/>
        </w:rPr>
        <w:t xml:space="preserve"> _______________________ (указывается </w:t>
      </w:r>
      <w:proofErr w:type="gramStart"/>
      <w:r w:rsidRPr="009D5232">
        <w:rPr>
          <w:rFonts w:eastAsiaTheme="minorEastAsia"/>
          <w:sz w:val="24"/>
          <w:szCs w:val="24"/>
        </w:rPr>
        <w:t>для</w:t>
      </w:r>
      <w:proofErr w:type="gramEnd"/>
      <w:r w:rsidRPr="009D5232">
        <w:rPr>
          <w:rFonts w:eastAsiaTheme="minorEastAsia"/>
          <w:sz w:val="24"/>
          <w:szCs w:val="24"/>
        </w:rPr>
        <w:t xml:space="preserve"> предоставления в аренду, безвозмездное пользование).   </w:t>
      </w:r>
    </w:p>
    <w:p w:rsidR="009D5232" w:rsidRPr="009D5232" w:rsidRDefault="009D5232" w:rsidP="009D5232">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9D5232" w:rsidTr="00D024B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p>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D024BD">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 xml:space="preserve"> </w:t>
            </w: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jc w:val="center"/>
        <w:rPr>
          <w:sz w:val="24"/>
          <w:szCs w:val="24"/>
        </w:rPr>
      </w:pPr>
    </w:p>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13</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9"/>
        <w:gridCol w:w="887"/>
        <w:gridCol w:w="1151"/>
        <w:gridCol w:w="1445"/>
        <w:gridCol w:w="1007"/>
        <w:gridCol w:w="1968"/>
        <w:gridCol w:w="1661"/>
      </w:tblGrid>
      <w:tr w:rsidR="009D5232" w:rsidRPr="009D5232" w:rsidTr="00D024B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bCs/>
                    </w:rPr>
                  </w:pPr>
                  <w:r w:rsidRPr="009D523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u w:val="single"/>
                    </w:rPr>
                  </w:pPr>
                </w:p>
              </w:tc>
              <w:tc>
                <w:tcPr>
                  <w:tcW w:w="518" w:type="pct"/>
                  <w:tcBorders>
                    <w:left w:val="single" w:sz="4" w:space="0" w:color="auto"/>
                  </w:tcBorders>
                </w:tcPr>
                <w:p w:rsidR="009D5232" w:rsidRPr="009D5232" w:rsidRDefault="009D5232" w:rsidP="009D5232">
                  <w:pPr>
                    <w:rPr>
                      <w:u w:val="single"/>
                    </w:rPr>
                  </w:pPr>
                </w:p>
              </w:tc>
              <w:tc>
                <w:tcPr>
                  <w:tcW w:w="2500" w:type="pct"/>
                  <w:tcBorders>
                    <w:bottom w:val="single" w:sz="4" w:space="0" w:color="auto"/>
                  </w:tcBorders>
                </w:tcPr>
                <w:p w:rsidR="009D5232" w:rsidRPr="009D5232" w:rsidRDefault="009D5232" w:rsidP="009D5232">
                  <w:pPr>
                    <w:rPr>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pPr>
                </w:p>
              </w:tc>
              <w:tc>
                <w:tcPr>
                  <w:tcW w:w="963" w:type="pct"/>
                  <w:tcBorders>
                    <w:top w:val="single" w:sz="4" w:space="0" w:color="auto"/>
                  </w:tcBorders>
                </w:tcPr>
                <w:p w:rsidR="009D5232" w:rsidRPr="009D5232" w:rsidRDefault="009D5232" w:rsidP="009D5232">
                  <w:pPr>
                    <w:jc w:val="center"/>
                  </w:pPr>
                </w:p>
              </w:tc>
              <w:tc>
                <w:tcPr>
                  <w:tcW w:w="518" w:type="pct"/>
                  <w:tcBorders>
                    <w:top w:val="nil"/>
                    <w:left w:val="nil"/>
                    <w:bottom w:val="nil"/>
                    <w:right w:val="nil"/>
                  </w:tcBorders>
                </w:tcPr>
                <w:p w:rsidR="009D5232" w:rsidRPr="009D5232" w:rsidRDefault="009D5232" w:rsidP="009D5232">
                  <w:pPr>
                    <w:jc w:val="center"/>
                  </w:pPr>
                </w:p>
              </w:tc>
              <w:tc>
                <w:tcPr>
                  <w:tcW w:w="2500" w:type="pct"/>
                  <w:tcBorders>
                    <w:top w:val="single" w:sz="4" w:space="0" w:color="auto"/>
                  </w:tcBorders>
                </w:tcPr>
                <w:p w:rsidR="009D5232" w:rsidRPr="009D5232" w:rsidRDefault="009D5232" w:rsidP="009D5232">
                  <w:pPr>
                    <w:jc w:val="center"/>
                  </w:pPr>
                  <w:r w:rsidRPr="009D5232">
                    <w:t>Орган, обрабатывающий запрос на предоставление услуги</w:t>
                  </w:r>
                </w:p>
                <w:p w:rsidR="009D5232" w:rsidRPr="009D5232" w:rsidRDefault="009D5232" w:rsidP="009D5232">
                  <w:pPr>
                    <w:jc w:val="center"/>
                  </w:pPr>
                </w:p>
              </w:tc>
            </w:tr>
          </w:tbl>
          <w:p w:rsidR="009D5232" w:rsidRPr="009D5232" w:rsidRDefault="009D5232" w:rsidP="009D5232">
            <w:pPr>
              <w:autoSpaceDE w:val="0"/>
              <w:autoSpaceDN w:val="0"/>
              <w:jc w:val="center"/>
              <w:rPr>
                <w:b/>
                <w:bCs/>
                <w:sz w:val="24"/>
                <w:szCs w:val="24"/>
              </w:rPr>
            </w:pPr>
            <w:r w:rsidRPr="009D5232">
              <w:rPr>
                <w:b/>
                <w:bCs/>
                <w:sz w:val="24"/>
                <w:szCs w:val="24"/>
              </w:rPr>
              <w:t>Данные заявителя (юридического лица)</w:t>
            </w:r>
          </w:p>
        </w:tc>
      </w:tr>
      <w:tr w:rsidR="009D5232" w:rsidRPr="009D5232" w:rsidTr="00D024BD">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Юридический адрес</w:t>
            </w: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w:t>
            </w: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jc w:val="center"/>
        <w:rPr>
          <w:sz w:val="24"/>
          <w:szCs w:val="24"/>
        </w:rPr>
      </w:pPr>
    </w:p>
    <w:p w:rsidR="009D5232" w:rsidRPr="009D5232" w:rsidRDefault="009D5232" w:rsidP="009D5232">
      <w:pPr>
        <w:jc w:val="center"/>
        <w:rPr>
          <w:sz w:val="24"/>
          <w:szCs w:val="24"/>
        </w:rPr>
      </w:pPr>
      <w:r w:rsidRPr="009D5232">
        <w:rPr>
          <w:sz w:val="24"/>
          <w:szCs w:val="24"/>
        </w:rPr>
        <w:t>ЗАЯВЛЕНИЕ</w:t>
      </w:r>
    </w:p>
    <w:p w:rsidR="009D5232" w:rsidRPr="009D5232" w:rsidRDefault="009D5232" w:rsidP="009D5232">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4"/>
        <w:gridCol w:w="650"/>
        <w:gridCol w:w="866"/>
        <w:gridCol w:w="376"/>
        <w:gridCol w:w="1320"/>
        <w:gridCol w:w="243"/>
        <w:gridCol w:w="88"/>
        <w:gridCol w:w="988"/>
        <w:gridCol w:w="1176"/>
        <w:gridCol w:w="1471"/>
        <w:gridCol w:w="1976"/>
      </w:tblGrid>
      <w:tr w:rsidR="009D5232" w:rsidRPr="009D5232" w:rsidTr="00D024BD">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autoSpaceDE w:val="0"/>
              <w:autoSpaceDN w:val="0"/>
              <w:adjustRightInd w:val="0"/>
              <w:jc w:val="both"/>
              <w:rPr>
                <w:sz w:val="24"/>
                <w:szCs w:val="24"/>
              </w:rPr>
            </w:pPr>
            <w:proofErr w:type="gramStart"/>
            <w:r w:rsidRPr="009D5232">
              <w:rPr>
                <w:sz w:val="24"/>
                <w:szCs w:val="24"/>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roofErr w:type="gramEnd"/>
          </w:p>
          <w:p w:rsidR="009D5232" w:rsidRPr="009D5232" w:rsidRDefault="009D5232" w:rsidP="009D5232">
            <w:pPr>
              <w:autoSpaceDE w:val="0"/>
              <w:autoSpaceDN w:val="0"/>
              <w:adjustRightInd w:val="0"/>
              <w:jc w:val="both"/>
              <w:rPr>
                <w:sz w:val="24"/>
                <w:szCs w:val="24"/>
              </w:rPr>
            </w:pPr>
            <w:r w:rsidRPr="009D5232">
              <w:rPr>
                <w:sz w:val="24"/>
                <w:szCs w:val="24"/>
              </w:rPr>
              <w:t xml:space="preserve">_____________________________________________________________________________ земельный участок с кадастровым номером ________________________, площадью________ </w:t>
            </w:r>
            <w:proofErr w:type="spellStart"/>
            <w:r w:rsidRPr="009D5232">
              <w:rPr>
                <w:sz w:val="24"/>
                <w:szCs w:val="24"/>
              </w:rPr>
              <w:t>кв</w:t>
            </w:r>
            <w:proofErr w:type="gramStart"/>
            <w:r w:rsidRPr="009D5232">
              <w:rPr>
                <w:sz w:val="24"/>
                <w:szCs w:val="24"/>
              </w:rPr>
              <w:t>.м</w:t>
            </w:r>
            <w:proofErr w:type="spellEnd"/>
            <w:proofErr w:type="gramEnd"/>
            <w:r w:rsidRPr="009D5232">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9D5232" w:rsidRDefault="009D5232" w:rsidP="009D5232">
            <w:pPr>
              <w:jc w:val="both"/>
              <w:rPr>
                <w:sz w:val="24"/>
                <w:szCs w:val="24"/>
                <w:u w:val="single"/>
              </w:rPr>
            </w:pPr>
            <w:r w:rsidRPr="009D5232">
              <w:rPr>
                <w:sz w:val="24"/>
                <w:szCs w:val="24"/>
              </w:rPr>
              <w:t xml:space="preserve">с целью использования _________________________________________________________ сроком </w:t>
            </w:r>
            <w:proofErr w:type="gramStart"/>
            <w:r w:rsidRPr="009D5232">
              <w:rPr>
                <w:sz w:val="24"/>
                <w:szCs w:val="24"/>
              </w:rPr>
              <w:t>на</w:t>
            </w:r>
            <w:proofErr w:type="gramEnd"/>
            <w:r w:rsidRPr="009D5232">
              <w:rPr>
                <w:sz w:val="24"/>
                <w:szCs w:val="24"/>
              </w:rPr>
              <w:t xml:space="preserve"> _______________________ (указывается </w:t>
            </w:r>
            <w:proofErr w:type="gramStart"/>
            <w:r w:rsidRPr="009D5232">
              <w:rPr>
                <w:sz w:val="24"/>
                <w:szCs w:val="24"/>
              </w:rPr>
              <w:t>для</w:t>
            </w:r>
            <w:proofErr w:type="gramEnd"/>
            <w:r w:rsidRPr="009D5232">
              <w:rPr>
                <w:sz w:val="24"/>
                <w:szCs w:val="24"/>
              </w:rPr>
              <w:t xml:space="preserve"> предоставления в аренду, безвозмездное пользование).   </w:t>
            </w:r>
          </w:p>
        </w:tc>
      </w:tr>
      <w:tr w:rsidR="009D5232" w:rsidRPr="009D5232" w:rsidTr="00D024BD">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9D5232" w:rsidRDefault="009D5232" w:rsidP="009D5232">
            <w:pPr>
              <w:jc w:val="both"/>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Представлены следующие документы</w:t>
            </w:r>
          </w:p>
        </w:tc>
      </w:tr>
      <w:tr w:rsidR="009D5232" w:rsidRPr="009D5232" w:rsidTr="00D024B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lastRenderedPageBreak/>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Cs/>
                <w:sz w:val="24"/>
                <w:szCs w:val="24"/>
              </w:rPr>
            </w:pPr>
            <w:r w:rsidRPr="009D5232">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Данные представителя (уполномоченного лица)</w:t>
            </w:r>
          </w:p>
        </w:tc>
      </w:tr>
      <w:tr w:rsidR="009D5232" w:rsidRPr="009D5232" w:rsidTr="00D024B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sz w:val="24"/>
                <w:szCs w:val="24"/>
              </w:rPr>
            </w:pPr>
            <w:r w:rsidRPr="009D5232">
              <w:rPr>
                <w:sz w:val="24"/>
                <w:szCs w:val="24"/>
              </w:rPr>
              <w:br w:type="page"/>
            </w:r>
          </w:p>
          <w:p w:rsidR="009D5232" w:rsidRPr="009D5232" w:rsidRDefault="009D5232" w:rsidP="009D5232">
            <w:pPr>
              <w:autoSpaceDE w:val="0"/>
              <w:autoSpaceDN w:val="0"/>
              <w:jc w:val="center"/>
              <w:rPr>
                <w:b/>
                <w:bCs/>
                <w:sz w:val="24"/>
                <w:szCs w:val="24"/>
              </w:rPr>
            </w:pPr>
            <w:r w:rsidRPr="009D5232">
              <w:rPr>
                <w:b/>
                <w:bCs/>
                <w:sz w:val="24"/>
                <w:szCs w:val="24"/>
              </w:rPr>
              <w:t>Документ, удостоверяющий личность представителя (уполномоченного лица)</w:t>
            </w: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br w:type="page"/>
              <w:t>Адрес регистрации представителя (уполномоченного лица)</w:t>
            </w: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представителя (уполномоченного лица)</w:t>
            </w: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bl>
    <w:p w:rsidR="009D5232" w:rsidRPr="009D5232" w:rsidRDefault="009D5232" w:rsidP="009D5232">
      <w:pPr>
        <w:rPr>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sz w:val="24"/>
                <w:szCs w:val="24"/>
              </w:rPr>
            </w:pPr>
          </w:p>
        </w:tc>
        <w:tc>
          <w:tcPr>
            <w:tcW w:w="887" w:type="dxa"/>
          </w:tcPr>
          <w:p w:rsidR="009D5232" w:rsidRPr="009D5232" w:rsidRDefault="009D5232" w:rsidP="009D5232">
            <w:pPr>
              <w:rPr>
                <w:sz w:val="24"/>
                <w:szCs w:val="24"/>
              </w:rPr>
            </w:pPr>
          </w:p>
        </w:tc>
        <w:tc>
          <w:tcPr>
            <w:tcW w:w="5103" w:type="dxa"/>
            <w:tcBorders>
              <w:top w:val="nil"/>
              <w:left w:val="nil"/>
              <w:right w:val="nil"/>
            </w:tcBorders>
          </w:tcPr>
          <w:p w:rsidR="009D5232" w:rsidRPr="009D5232" w:rsidRDefault="009D5232" w:rsidP="009D5232">
            <w:pPr>
              <w:rPr>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pPr>
            <w:r w:rsidRPr="009D5232">
              <w:t>Дата</w:t>
            </w:r>
          </w:p>
        </w:tc>
        <w:tc>
          <w:tcPr>
            <w:tcW w:w="887" w:type="dxa"/>
          </w:tcPr>
          <w:p w:rsidR="009D5232" w:rsidRPr="009D5232" w:rsidRDefault="009D5232" w:rsidP="009D5232">
            <w:pPr>
              <w:jc w:val="center"/>
            </w:pPr>
          </w:p>
        </w:tc>
        <w:tc>
          <w:tcPr>
            <w:tcW w:w="5103" w:type="dxa"/>
            <w:tcBorders>
              <w:left w:val="nil"/>
              <w:bottom w:val="nil"/>
              <w:right w:val="nil"/>
            </w:tcBorders>
          </w:tcPr>
          <w:p w:rsidR="009D5232" w:rsidRPr="009D5232" w:rsidRDefault="009D5232" w:rsidP="009D5232">
            <w:pPr>
              <w:jc w:val="center"/>
            </w:pPr>
            <w:r w:rsidRPr="009D5232">
              <w:t>Подпись/ФИО</w:t>
            </w:r>
          </w:p>
        </w:tc>
      </w:tr>
    </w:tbl>
    <w:p w:rsidR="009D5232" w:rsidRPr="009D5232" w:rsidRDefault="009D5232" w:rsidP="009D5232">
      <w:pPr>
        <w:rPr>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widowControl w:val="0"/>
        <w:autoSpaceDE w:val="0"/>
        <w:autoSpaceDN w:val="0"/>
        <w:adjustRightInd w:val="0"/>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t>Приложение 14</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D5232" w:rsidRPr="009D5232" w:rsidRDefault="009D5232" w:rsidP="009D5232">
            <w:pPr>
              <w:spacing w:after="200" w:line="276" w:lineRule="auto"/>
              <w:rPr>
                <w:rFonts w:asciiTheme="minorHAnsi" w:eastAsiaTheme="minorEastAsia" w:hAnsiTheme="minorHAnsi" w:cstheme="minorBidi"/>
                <w:u w:val="single"/>
              </w:rPr>
            </w:pPr>
          </w:p>
        </w:tc>
      </w:tr>
      <w:tr w:rsidR="009D5232" w:rsidRPr="009D5232" w:rsidTr="00D024BD">
        <w:tc>
          <w:tcPr>
            <w:tcW w:w="1019"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963" w:type="pct"/>
            <w:tcBorders>
              <w:top w:val="single" w:sz="4" w:space="0" w:color="auto"/>
            </w:tcBorders>
          </w:tcPr>
          <w:p w:rsidR="009D5232" w:rsidRPr="009D5232" w:rsidRDefault="009D5232" w:rsidP="009D5232">
            <w:pPr>
              <w:spacing w:after="200" w:line="276" w:lineRule="auto"/>
              <w:jc w:val="center"/>
              <w:rPr>
                <w:rFonts w:eastAsiaTheme="minorEastAsia"/>
              </w:rPr>
            </w:pPr>
          </w:p>
        </w:tc>
        <w:tc>
          <w:tcPr>
            <w:tcW w:w="518" w:type="pct"/>
            <w:tcBorders>
              <w:top w:val="nil"/>
              <w:left w:val="nil"/>
              <w:bottom w:val="nil"/>
              <w:right w:val="nil"/>
            </w:tcBorders>
          </w:tcPr>
          <w:p w:rsidR="009D5232" w:rsidRPr="009D5232" w:rsidRDefault="009D5232" w:rsidP="009D5232">
            <w:pPr>
              <w:spacing w:after="200" w:line="276" w:lineRule="auto"/>
              <w:jc w:val="center"/>
              <w:rPr>
                <w:rFonts w:eastAsiaTheme="minorEastAsia"/>
              </w:rPr>
            </w:pPr>
          </w:p>
        </w:tc>
        <w:tc>
          <w:tcPr>
            <w:tcW w:w="2500" w:type="pct"/>
            <w:tcBorders>
              <w:top w:val="single" w:sz="4" w:space="0" w:color="auto"/>
            </w:tcBorders>
          </w:tcPr>
          <w:p w:rsidR="009D5232" w:rsidRPr="009D5232" w:rsidRDefault="009D5232" w:rsidP="009D5232">
            <w:pPr>
              <w:spacing w:after="200" w:line="276" w:lineRule="auto"/>
              <w:jc w:val="center"/>
              <w:rPr>
                <w:rFonts w:eastAsiaTheme="minorEastAsia"/>
              </w:rPr>
            </w:pPr>
            <w:r w:rsidRPr="009D5232">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7"/>
        <w:gridCol w:w="350"/>
        <w:gridCol w:w="895"/>
        <w:gridCol w:w="312"/>
        <w:gridCol w:w="243"/>
        <w:gridCol w:w="1301"/>
        <w:gridCol w:w="656"/>
        <w:gridCol w:w="384"/>
        <w:gridCol w:w="1191"/>
        <w:gridCol w:w="1507"/>
        <w:gridCol w:w="2042"/>
      </w:tblGrid>
      <w:tr w:rsidR="009D5232" w:rsidRPr="009D5232" w:rsidTr="00D024BD">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D024BD">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b/>
                <w:bCs/>
                <w:sz w:val="24"/>
                <w:szCs w:val="24"/>
              </w:rPr>
            </w:pPr>
            <w:r w:rsidRPr="009D5232">
              <w:rPr>
                <w:b/>
                <w:bCs/>
                <w:sz w:val="24"/>
                <w:szCs w:val="24"/>
              </w:rPr>
              <w:t>Документ, удостоверяющий личность заявителя</w:t>
            </w: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r w:rsidRPr="009D5232">
              <w:rPr>
                <w:sz w:val="24"/>
                <w:szCs w:val="24"/>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регистрации заявителя /</w:t>
            </w:r>
          </w:p>
          <w:p w:rsidR="009D5232" w:rsidRPr="009D5232" w:rsidRDefault="009D5232" w:rsidP="009D5232">
            <w:pPr>
              <w:autoSpaceDE w:val="0"/>
              <w:autoSpaceDN w:val="0"/>
              <w:jc w:val="center"/>
              <w:rPr>
                <w:b/>
                <w:bCs/>
                <w:sz w:val="24"/>
                <w:szCs w:val="24"/>
              </w:rPr>
            </w:pPr>
            <w:r w:rsidRPr="009D5232">
              <w:rPr>
                <w:b/>
                <w:bCs/>
                <w:sz w:val="24"/>
                <w:szCs w:val="24"/>
              </w:rPr>
              <w:t>Юридический адрес (адрес регистрации) индивидуального предпринимателя</w:t>
            </w: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b/>
                <w:bCs/>
                <w:sz w:val="24"/>
                <w:szCs w:val="24"/>
              </w:rPr>
            </w:pPr>
            <w:r w:rsidRPr="009D5232">
              <w:rPr>
                <w:b/>
                <w:bCs/>
                <w:sz w:val="24"/>
                <w:szCs w:val="24"/>
              </w:rPr>
              <w:t>Адрес места жительства заявителя /</w:t>
            </w:r>
          </w:p>
          <w:p w:rsidR="009D5232" w:rsidRPr="009D5232" w:rsidRDefault="009D5232" w:rsidP="009D5232">
            <w:pPr>
              <w:autoSpaceDE w:val="0"/>
              <w:autoSpaceDN w:val="0"/>
              <w:jc w:val="center"/>
              <w:rPr>
                <w:b/>
                <w:bCs/>
                <w:sz w:val="24"/>
                <w:szCs w:val="24"/>
                <w:vertAlign w:val="superscript"/>
              </w:rPr>
            </w:pPr>
            <w:r w:rsidRPr="009D5232">
              <w:rPr>
                <w:b/>
                <w:bCs/>
                <w:sz w:val="24"/>
                <w:szCs w:val="24"/>
              </w:rPr>
              <w:t>Почтовый адрес индивидуального предпринимателя</w:t>
            </w: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u w:val="single"/>
              </w:rPr>
            </w:pPr>
          </w:p>
        </w:tc>
      </w:tr>
      <w:tr w:rsidR="009D5232" w:rsidRPr="009D5232" w:rsidTr="00D024BD">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b/>
                <w:bCs/>
                <w:sz w:val="24"/>
                <w:szCs w:val="24"/>
              </w:rPr>
            </w:pPr>
            <w:r w:rsidRPr="009D5232">
              <w:rPr>
                <w:b/>
                <w:bCs/>
                <w:sz w:val="24"/>
                <w:szCs w:val="24"/>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p>
        </w:tc>
      </w:tr>
      <w:tr w:rsidR="009D5232" w:rsidRPr="009D5232" w:rsidTr="00D024B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9D5232" w:rsidTr="00D024BD">
              <w:trPr>
                <w:cantSplit/>
                <w:trHeight w:val="291"/>
              </w:trPr>
              <w:tc>
                <w:tcPr>
                  <w:tcW w:w="9923" w:type="dxa"/>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D024BD">
              <w:trPr>
                <w:cantSplit/>
                <w:trHeight w:val="291"/>
              </w:trPr>
              <w:tc>
                <w:tcPr>
                  <w:tcW w:w="9923" w:type="dxa"/>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D024BD">
              <w:trPr>
                <w:cantSplit/>
                <w:trHeight w:val="291"/>
              </w:trPr>
              <w:tc>
                <w:tcPr>
                  <w:tcW w:w="9923" w:type="dxa"/>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D024B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D024BD">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bl>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D024BD">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15</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9D5232" w:rsidTr="00D024BD">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D024BD">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sz w:val="24"/>
                <w:szCs w:val="24"/>
              </w:rPr>
            </w:pPr>
            <w:r w:rsidRPr="009D5232">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sz w:val="24"/>
                <w:szCs w:val="24"/>
              </w:rPr>
            </w:pPr>
          </w:p>
        </w:tc>
      </w:tr>
      <w:tr w:rsidR="009D5232" w:rsidRPr="009D5232" w:rsidTr="00D024BD">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p>
        </w:tc>
      </w:tr>
      <w:tr w:rsidR="009D5232" w:rsidRPr="009D5232" w:rsidTr="00D024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ind w:right="544"/>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D024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D024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D024BD">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r w:rsidRPr="009D523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D024BD">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tabs>
          <w:tab w:val="left" w:pos="8670"/>
        </w:tabs>
        <w:rPr>
          <w:rFonts w:eastAsiaTheme="minorEastAsia"/>
          <w:b/>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16</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9D5232" w:rsidTr="00D024B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D024B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9D5232" w:rsidRDefault="009D5232" w:rsidP="009D5232">
            <w:pPr>
              <w:keepNext/>
              <w:keepLines/>
              <w:tabs>
                <w:tab w:val="left" w:pos="4634"/>
              </w:tabs>
              <w:ind w:right="544"/>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ind w:right="544"/>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D024B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9D5232" w:rsidRDefault="009D5232" w:rsidP="009D5232">
            <w:pPr>
              <w:spacing w:after="200" w:line="276" w:lineRule="auto"/>
              <w:ind w:right="544"/>
              <w:jc w:val="center"/>
              <w:rPr>
                <w:rFonts w:asciiTheme="minorHAnsi" w:eastAsiaTheme="minorEastAsia" w:hAnsiTheme="minorHAnsi" w:cstheme="minorBidi"/>
                <w:spacing w:val="6"/>
                <w:sz w:val="24"/>
                <w:szCs w:val="24"/>
              </w:rPr>
            </w:pPr>
          </w:p>
        </w:tc>
      </w:tr>
      <w:tr w:rsidR="009D5232" w:rsidRPr="009D5232" w:rsidTr="00D024B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D024B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D024B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17</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D024B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D024B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9D5232" w:rsidTr="00D024BD">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keepNext/>
              <w:keepLines/>
              <w:tabs>
                <w:tab w:val="left" w:pos="4634"/>
              </w:tabs>
              <w:jc w:val="center"/>
              <w:outlineLvl w:val="2"/>
              <w:rPr>
                <w:rFonts w:eastAsia="Calibri"/>
                <w:sz w:val="24"/>
                <w:szCs w:val="24"/>
              </w:rPr>
            </w:pPr>
            <w:r w:rsidRPr="009D5232">
              <w:rPr>
                <w:rFonts w:eastAsia="Calibri"/>
                <w:sz w:val="24"/>
                <w:szCs w:val="24"/>
              </w:rPr>
              <w:t>ЗАЯВЛЕНИЕ</w:t>
            </w:r>
          </w:p>
          <w:p w:rsidR="009D5232" w:rsidRPr="009D5232" w:rsidRDefault="009D5232" w:rsidP="009D5232">
            <w:pPr>
              <w:keepNext/>
              <w:keepLines/>
              <w:tabs>
                <w:tab w:val="left" w:pos="4634"/>
              </w:tabs>
              <w:jc w:val="center"/>
              <w:outlineLvl w:val="2"/>
              <w:rPr>
                <w:rFonts w:eastAsia="Calibri"/>
                <w:sz w:val="24"/>
                <w:szCs w:val="24"/>
              </w:rPr>
            </w:pPr>
          </w:p>
          <w:p w:rsidR="009D5232" w:rsidRPr="009D5232" w:rsidRDefault="009D5232" w:rsidP="009D5232">
            <w:pPr>
              <w:keepNext/>
              <w:keepLines/>
              <w:tabs>
                <w:tab w:val="left" w:pos="4634"/>
              </w:tabs>
              <w:jc w:val="both"/>
              <w:outlineLvl w:val="2"/>
              <w:rPr>
                <w:rFonts w:eastAsiaTheme="minorEastAsia" w:cstheme="minorBidi"/>
                <w:sz w:val="22"/>
                <w:szCs w:val="22"/>
              </w:rPr>
            </w:pPr>
            <w:r w:rsidRPr="009D5232">
              <w:rPr>
                <w:rFonts w:eastAsiaTheme="minorEastAsia" w:cstheme="minorBidi"/>
                <w:spacing w:val="6"/>
                <w:sz w:val="24"/>
                <w:szCs w:val="24"/>
              </w:rPr>
              <w:t xml:space="preserve">Прошу исправить следующие опечатки/ошибки в </w:t>
            </w:r>
            <w:r w:rsidRPr="009D5232">
              <w:rPr>
                <w:rFonts w:eastAsiaTheme="minorEastAsia" w:cstheme="minorBidi"/>
                <w:sz w:val="24"/>
                <w:szCs w:val="24"/>
              </w:rPr>
              <w:t>решении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inorEastAsia" w:cstheme="minorBidi"/>
                <w:sz w:val="24"/>
                <w:szCs w:val="24"/>
              </w:rPr>
              <w:t xml:space="preserve"> (нужное подчеркнуть):</w:t>
            </w:r>
          </w:p>
        </w:tc>
      </w:tr>
      <w:tr w:rsidR="009D5232" w:rsidRPr="009D5232" w:rsidTr="00D024BD">
        <w:trPr>
          <w:gridBefore w:val="1"/>
          <w:wBefore w:w="75" w:type="dxa"/>
          <w:cantSplit/>
          <w:trHeight w:val="291"/>
        </w:trPr>
        <w:tc>
          <w:tcPr>
            <w:tcW w:w="9498" w:type="dxa"/>
            <w:gridSpan w:val="12"/>
            <w:tcBorders>
              <w:top w:val="nil"/>
              <w:left w:val="nil"/>
              <w:bottom w:val="single" w:sz="4" w:space="0" w:color="auto"/>
              <w:right w:val="nil"/>
            </w:tcBorders>
          </w:tcPr>
          <w:p w:rsidR="009D5232" w:rsidRPr="009D5232" w:rsidRDefault="009D5232" w:rsidP="009D5232">
            <w:pPr>
              <w:spacing w:after="200" w:line="276" w:lineRule="auto"/>
              <w:jc w:val="center"/>
              <w:rPr>
                <w:rFonts w:asciiTheme="minorHAnsi" w:eastAsiaTheme="minorEastAsia" w:hAnsiTheme="minorHAnsi" w:cstheme="minorBidi"/>
                <w:spacing w:val="6"/>
                <w:sz w:val="24"/>
                <w:szCs w:val="24"/>
              </w:rPr>
            </w:pPr>
          </w:p>
        </w:tc>
      </w:tr>
      <w:tr w:rsidR="009D5232" w:rsidRPr="009D5232" w:rsidTr="00D024BD">
        <w:trPr>
          <w:gridBefore w:val="1"/>
          <w:wBefore w:w="75" w:type="dxa"/>
          <w:cantSplit/>
          <w:trHeight w:val="291"/>
        </w:trPr>
        <w:tc>
          <w:tcPr>
            <w:tcW w:w="9498" w:type="dxa"/>
            <w:gridSpan w:val="12"/>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Место получения результата </w:t>
            </w:r>
            <w:r w:rsidRPr="009D5232">
              <w:rPr>
                <w:rFonts w:eastAsiaTheme="minorEastAsia"/>
                <w:bCs/>
                <w:sz w:val="24"/>
                <w:szCs w:val="24"/>
              </w:rPr>
              <w:lastRenderedPageBreak/>
              <w:t>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9D5232" w:rsidRPr="009D5232" w:rsidRDefault="009D5232" w:rsidP="009D5232">
      <w:pPr>
        <w:tabs>
          <w:tab w:val="left" w:pos="8670"/>
        </w:tabs>
        <w:spacing w:after="200" w:line="276" w:lineRule="auto"/>
        <w:rPr>
          <w:rFonts w:asciiTheme="minorHAnsi" w:eastAsiaTheme="minorEastAsia" w:hAnsiTheme="minorHAnsi" w:cstheme="minorBidi"/>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tabs>
          <w:tab w:val="left" w:pos="8670"/>
        </w:tabs>
        <w:rPr>
          <w:rFonts w:eastAsiaTheme="minorEastAsia"/>
          <w:b/>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18</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keepNext/>
        <w:keepLines/>
        <w:tabs>
          <w:tab w:val="left" w:pos="4634"/>
        </w:tabs>
        <w:jc w:val="right"/>
        <w:outlineLvl w:val="2"/>
        <w:rPr>
          <w:rFonts w:eastAsia="SimSun"/>
          <w:bCs/>
          <w:szCs w:val="24"/>
          <w:lang w:eastAsia="zh-CN"/>
        </w:rPr>
      </w:pPr>
    </w:p>
    <w:p w:rsidR="009D5232" w:rsidRPr="009D5232" w:rsidRDefault="009D5232" w:rsidP="009D5232">
      <w:pPr>
        <w:autoSpaceDE w:val="0"/>
        <w:autoSpaceDN w:val="0"/>
        <w:adjustRightInd w:val="0"/>
        <w:jc w:val="right"/>
        <w:rPr>
          <w:rFonts w:eastAsiaTheme="minorEastAsia"/>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9D5232" w:rsidTr="00D024BD">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D024BD">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9D5232" w:rsidTr="00D024BD">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D024BD">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proofErr w:type="gramStart"/>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roofErr w:type="gramEnd"/>
                </w:p>
              </w:tc>
            </w:tr>
            <w:tr w:rsidR="009D5232" w:rsidRPr="009D5232" w:rsidTr="00D024BD">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D024BD">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D024B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D024B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sz w:val="24"/>
                <w:szCs w:val="24"/>
              </w:rPr>
            </w:pPr>
            <w:r w:rsidRPr="009D5232">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D024B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rPr>
            </w:pPr>
          </w:p>
        </w:tc>
      </w:tr>
      <w:tr w:rsidR="009D5232" w:rsidRPr="009D5232" w:rsidTr="00D024B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D024B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jc w:val="both"/>
              <w:rPr>
                <w:rFonts w:eastAsia="Calibri"/>
                <w:bCs/>
                <w:sz w:val="24"/>
                <w:szCs w:val="24"/>
              </w:rPr>
            </w:pPr>
            <w:r w:rsidRPr="009D5232">
              <w:rPr>
                <w:rFonts w:eastAsia="Calibri"/>
                <w:bCs/>
                <w:sz w:val="24"/>
                <w:szCs w:val="24"/>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r w:rsidR="009D5232" w:rsidRPr="009D5232" w:rsidTr="00D024B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jc w:val="both"/>
              <w:rPr>
                <w:rFonts w:eastAsia="Calibri"/>
                <w:sz w:val="24"/>
                <w:szCs w:val="24"/>
                <w:u w:val="single"/>
              </w:rPr>
            </w:pPr>
          </w:p>
        </w:tc>
      </w:tr>
    </w:tbl>
    <w:p w:rsidR="009D5232" w:rsidRPr="009D5232" w:rsidRDefault="009D5232" w:rsidP="009D5232">
      <w:pPr>
        <w:rPr>
          <w:rFonts w:eastAsia="Calibri"/>
          <w:sz w:val="24"/>
          <w:szCs w:val="24"/>
        </w:rPr>
      </w:pPr>
    </w:p>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19</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nil"/>
              <w:bottom w:val="nil"/>
              <w:right w:val="nil"/>
            </w:tcBorders>
          </w:tcPr>
          <w:p w:rsidR="009D5232" w:rsidRPr="009D5232" w:rsidRDefault="009D5232" w:rsidP="009D5232">
            <w:pPr>
              <w:jc w:val="center"/>
              <w:rPr>
                <w:rFonts w:eastAsia="Calibri"/>
              </w:rPr>
            </w:pPr>
          </w:p>
        </w:tc>
        <w:tc>
          <w:tcPr>
            <w:tcW w:w="963" w:type="pct"/>
            <w:tcBorders>
              <w:top w:val="single" w:sz="4" w:space="0" w:color="auto"/>
              <w:left w:val="nil"/>
              <w:bottom w:val="nil"/>
              <w:right w:val="nil"/>
            </w:tcBorders>
          </w:tcPr>
          <w:p w:rsidR="009D5232" w:rsidRPr="009D5232" w:rsidRDefault="009D5232" w:rsidP="009D5232">
            <w:pPr>
              <w:jc w:val="center"/>
              <w:rPr>
                <w:rFonts w:eastAsia="Calibri"/>
              </w:rPr>
            </w:pPr>
          </w:p>
        </w:tc>
        <w:tc>
          <w:tcPr>
            <w:tcW w:w="518" w:type="pct"/>
          </w:tcPr>
          <w:p w:rsidR="009D5232" w:rsidRPr="009D5232" w:rsidRDefault="009D5232" w:rsidP="009D5232">
            <w:pPr>
              <w:jc w:val="center"/>
              <w:rPr>
                <w:rFonts w:eastAsia="Calibri"/>
              </w:rPr>
            </w:pPr>
          </w:p>
        </w:tc>
        <w:tc>
          <w:tcPr>
            <w:tcW w:w="2500" w:type="pct"/>
            <w:tcBorders>
              <w:top w:val="single" w:sz="4" w:space="0" w:color="auto"/>
              <w:left w:val="nil"/>
              <w:bottom w:val="nil"/>
              <w:right w:val="nil"/>
            </w:tcBorders>
          </w:tcPr>
          <w:p w:rsidR="009D5232" w:rsidRPr="009D5232" w:rsidRDefault="009D5232" w:rsidP="009D5232">
            <w:pPr>
              <w:jc w:val="center"/>
              <w:rPr>
                <w:rFonts w:eastAsia="Calibri"/>
              </w:rPr>
            </w:pPr>
            <w:r w:rsidRPr="009D5232">
              <w:rPr>
                <w:rFonts w:eastAsia="Calibri"/>
              </w:rPr>
              <w:t>Орган, обрабатывающий запрос на предоставление услуги</w:t>
            </w:r>
          </w:p>
        </w:tc>
      </w:tr>
    </w:tbl>
    <w:p w:rsidR="009D5232" w:rsidRPr="009D5232" w:rsidRDefault="009D5232" w:rsidP="009D5232">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9D5232" w:rsidTr="00D024B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заявителя (физического лица, индивидуального предпринимателя)</w:t>
            </w:r>
          </w:p>
        </w:tc>
      </w:tr>
      <w:tr w:rsidR="009D5232" w:rsidRPr="009D5232" w:rsidTr="00D024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r w:rsidRPr="009D5232">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jc w:val="center"/>
              <w:rPr>
                <w:rFonts w:eastAsia="Calibri"/>
                <w:b/>
                <w:bCs/>
                <w:sz w:val="24"/>
                <w:szCs w:val="24"/>
              </w:rPr>
            </w:pPr>
            <w:r w:rsidRPr="009D5232">
              <w:rPr>
                <w:rFonts w:eastAsia="Calibri"/>
                <w:b/>
                <w:bCs/>
                <w:sz w:val="24"/>
                <w:szCs w:val="24"/>
              </w:rPr>
              <w:t>Документ, удостоверяющий личность заявителя</w:t>
            </w: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регистрации заявителя /</w:t>
            </w:r>
          </w:p>
          <w:p w:rsidR="009D5232" w:rsidRPr="009D5232" w:rsidRDefault="009D5232" w:rsidP="009D5232">
            <w:pPr>
              <w:autoSpaceDE w:val="0"/>
              <w:autoSpaceDN w:val="0"/>
              <w:jc w:val="center"/>
              <w:rPr>
                <w:rFonts w:eastAsiaTheme="minorEastAsia"/>
                <w:b/>
                <w:bCs/>
                <w:sz w:val="24"/>
                <w:szCs w:val="24"/>
              </w:rPr>
            </w:pPr>
            <w:r w:rsidRPr="009D5232">
              <w:rPr>
                <w:rFonts w:eastAsia="Calibri"/>
                <w:b/>
                <w:bCs/>
                <w:sz w:val="24"/>
                <w:szCs w:val="24"/>
              </w:rPr>
              <w:t>Юридический адрес (адрес регистрации) индивидуального предпринимателя</w:t>
            </w: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Theme="minorEastAsia"/>
                <w:sz w:val="24"/>
                <w:szCs w:val="24"/>
                <w:u w:val="single"/>
              </w:rPr>
            </w:pPr>
            <w:r w:rsidRPr="009D5232">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заявителя /</w:t>
            </w:r>
          </w:p>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Calibri"/>
                <w:b/>
                <w:bCs/>
                <w:sz w:val="24"/>
                <w:szCs w:val="24"/>
              </w:rPr>
              <w:t>Почтовый адрес индивидуального предпринимателя</w:t>
            </w: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jc w:val="center"/>
        <w:rPr>
          <w:rFonts w:eastAsia="Calibri"/>
          <w:sz w:val="24"/>
          <w:szCs w:val="24"/>
        </w:rPr>
      </w:pPr>
    </w:p>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9D5232" w:rsidTr="00D024BD">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D024BD">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proofErr w:type="gramStart"/>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roofErr w:type="gramEnd"/>
                </w:p>
              </w:tc>
            </w:tr>
            <w:tr w:rsidR="009D5232" w:rsidRPr="009D5232" w:rsidTr="00D024BD">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D024BD">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Представлены следующие документы:</w:t>
            </w:r>
          </w:p>
        </w:tc>
      </w:tr>
      <w:tr w:rsidR="009D5232" w:rsidRPr="009D5232" w:rsidTr="00D024B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lastRenderedPageBreak/>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Cs/>
                <w:sz w:val="24"/>
                <w:szCs w:val="24"/>
              </w:rPr>
            </w:pPr>
            <w:r w:rsidRPr="009D5232">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p>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Данные представителя (уполномоченного лица)</w:t>
            </w:r>
          </w:p>
        </w:tc>
      </w:tr>
      <w:tr w:rsidR="009D5232" w:rsidRPr="009D5232" w:rsidTr="00D024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u w:val="single"/>
              </w:rPr>
            </w:pPr>
          </w:p>
        </w:tc>
      </w:tr>
      <w:tr w:rsidR="009D5232" w:rsidRPr="009D5232" w:rsidTr="00D024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9D5232" w:rsidRDefault="009D5232" w:rsidP="009D5232">
            <w:pPr>
              <w:autoSpaceDE w:val="0"/>
              <w:autoSpaceDN w:val="0"/>
              <w:jc w:val="center"/>
              <w:rPr>
                <w:rFonts w:eastAsia="Calibri"/>
                <w:b/>
                <w:bCs/>
                <w:sz w:val="24"/>
                <w:szCs w:val="24"/>
              </w:rPr>
            </w:pPr>
            <w:r w:rsidRPr="009D5232">
              <w:rPr>
                <w:rFonts w:eastAsia="Calibri"/>
                <w:sz w:val="24"/>
                <w:szCs w:val="24"/>
              </w:rPr>
              <w:br w:type="page"/>
            </w:r>
            <w:r w:rsidRPr="009D5232">
              <w:rPr>
                <w:rFonts w:eastAsia="Calibri"/>
                <w:b/>
                <w:bCs/>
                <w:sz w:val="24"/>
                <w:szCs w:val="24"/>
              </w:rPr>
              <w:t>Документ, удостоверяющий личность представителя (уполномоченного лица)</w:t>
            </w: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rPr>
                <w:rFonts w:eastAsia="Calibri"/>
                <w:sz w:val="24"/>
                <w:szCs w:val="24"/>
              </w:rPr>
            </w:pPr>
            <w:r w:rsidRPr="009D5232">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Calibri"/>
                <w:sz w:val="24"/>
                <w:szCs w:val="24"/>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br w:type="page"/>
              <w:t>Адрес регистрации представителя (уполномоченного лица)</w:t>
            </w: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Calibri"/>
                <w:b/>
                <w:bCs/>
                <w:sz w:val="24"/>
                <w:szCs w:val="24"/>
              </w:rPr>
            </w:pPr>
            <w:r w:rsidRPr="009D5232">
              <w:rPr>
                <w:rFonts w:eastAsia="Calibri"/>
                <w:b/>
                <w:bCs/>
                <w:sz w:val="24"/>
                <w:szCs w:val="24"/>
              </w:rPr>
              <w:t>Адрес места жительства представителя (уполномоченного лица)</w:t>
            </w: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sz w:val="24"/>
                <w:szCs w:val="24"/>
              </w:rPr>
            </w:pPr>
            <w:r w:rsidRPr="009D5232">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u w:val="single"/>
              </w:rPr>
            </w:pPr>
          </w:p>
        </w:tc>
      </w:tr>
      <w:tr w:rsidR="009D5232" w:rsidRPr="009D5232" w:rsidTr="00D024B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9D5232" w:rsidRDefault="009D5232" w:rsidP="009D5232">
            <w:pPr>
              <w:autoSpaceDE w:val="0"/>
              <w:autoSpaceDN w:val="0"/>
              <w:rPr>
                <w:rFonts w:eastAsia="Calibri"/>
                <w:b/>
                <w:bCs/>
                <w:sz w:val="24"/>
                <w:szCs w:val="24"/>
              </w:rPr>
            </w:pPr>
            <w:r w:rsidRPr="009D5232">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r w:rsidR="009D5232" w:rsidRPr="009D5232" w:rsidTr="00D024B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9D5232" w:rsidRDefault="009D5232" w:rsidP="009D523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Calibri"/>
                <w:sz w:val="24"/>
                <w:szCs w:val="24"/>
              </w:rPr>
            </w:pPr>
          </w:p>
        </w:tc>
      </w:tr>
    </w:tbl>
    <w:p w:rsidR="009D5232" w:rsidRPr="009D5232" w:rsidRDefault="009D5232" w:rsidP="009D523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bottom w:val="single" w:sz="4" w:space="0" w:color="auto"/>
              <w:right w:val="nil"/>
            </w:tcBorders>
          </w:tcPr>
          <w:p w:rsidR="009D5232" w:rsidRPr="009D5232" w:rsidRDefault="009D5232" w:rsidP="009D5232">
            <w:pPr>
              <w:rPr>
                <w:rFonts w:eastAsia="Calibri"/>
                <w:sz w:val="24"/>
                <w:szCs w:val="24"/>
              </w:rPr>
            </w:pPr>
          </w:p>
        </w:tc>
        <w:tc>
          <w:tcPr>
            <w:tcW w:w="887" w:type="dxa"/>
          </w:tcPr>
          <w:p w:rsidR="009D5232" w:rsidRPr="009D5232" w:rsidRDefault="009D5232" w:rsidP="009D5232">
            <w:pPr>
              <w:rPr>
                <w:rFonts w:eastAsia="Calibri"/>
                <w:sz w:val="24"/>
                <w:szCs w:val="24"/>
              </w:rPr>
            </w:pPr>
          </w:p>
        </w:tc>
        <w:tc>
          <w:tcPr>
            <w:tcW w:w="5103" w:type="dxa"/>
            <w:tcBorders>
              <w:top w:val="nil"/>
              <w:left w:val="nil"/>
              <w:bottom w:val="single" w:sz="4" w:space="0" w:color="auto"/>
              <w:right w:val="nil"/>
            </w:tcBorders>
          </w:tcPr>
          <w:p w:rsidR="009D5232" w:rsidRPr="009D5232" w:rsidRDefault="009D5232" w:rsidP="009D5232">
            <w:pPr>
              <w:rPr>
                <w:rFonts w:eastAsia="Calibri"/>
                <w:sz w:val="24"/>
                <w:szCs w:val="24"/>
              </w:rPr>
            </w:pPr>
          </w:p>
        </w:tc>
      </w:tr>
      <w:tr w:rsidR="009D5232" w:rsidRPr="009D5232" w:rsidTr="00D024BD">
        <w:tc>
          <w:tcPr>
            <w:tcW w:w="3190"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Дата</w:t>
            </w:r>
          </w:p>
        </w:tc>
        <w:tc>
          <w:tcPr>
            <w:tcW w:w="887" w:type="dxa"/>
          </w:tcPr>
          <w:p w:rsidR="009D5232" w:rsidRPr="009D5232" w:rsidRDefault="009D5232" w:rsidP="009D5232">
            <w:pPr>
              <w:jc w:val="center"/>
              <w:rPr>
                <w:rFonts w:eastAsia="Calibri"/>
              </w:rPr>
            </w:pPr>
          </w:p>
        </w:tc>
        <w:tc>
          <w:tcPr>
            <w:tcW w:w="5103" w:type="dxa"/>
            <w:tcBorders>
              <w:top w:val="single" w:sz="4" w:space="0" w:color="auto"/>
              <w:left w:val="nil"/>
              <w:bottom w:val="nil"/>
              <w:right w:val="nil"/>
            </w:tcBorders>
            <w:hideMark/>
          </w:tcPr>
          <w:p w:rsidR="009D5232" w:rsidRPr="009D5232" w:rsidRDefault="009D5232" w:rsidP="009D5232">
            <w:pPr>
              <w:jc w:val="center"/>
              <w:rPr>
                <w:rFonts w:eastAsia="Calibri"/>
              </w:rPr>
            </w:pPr>
            <w:r w:rsidRPr="009D5232">
              <w:rPr>
                <w:rFonts w:eastAsia="Calibri"/>
              </w:rPr>
              <w:t>Подпись/ФИО</w:t>
            </w:r>
          </w:p>
        </w:tc>
      </w:tr>
    </w:tbl>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widowControl w:val="0"/>
        <w:autoSpaceDE w:val="0"/>
        <w:autoSpaceDN w:val="0"/>
        <w:adjustRightInd w:val="0"/>
        <w:jc w:val="right"/>
        <w:outlineLvl w:val="1"/>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r w:rsidRPr="009D5232">
        <w:rPr>
          <w:rFonts w:eastAsiaTheme="minorEastAsia"/>
          <w:sz w:val="24"/>
          <w:szCs w:val="24"/>
        </w:rPr>
        <w:t xml:space="preserve">                                                                                                                                            </w:t>
      </w: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center"/>
        <w:rPr>
          <w:rFonts w:eastAsiaTheme="minorEastAsia"/>
          <w:sz w:val="24"/>
          <w:szCs w:val="24"/>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20</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9D5232" w:rsidTr="00D024B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D024B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9D5232" w:rsidTr="00D024BD">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D024BD">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proofErr w:type="gramStart"/>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roofErr w:type="gramEnd"/>
                </w:p>
              </w:tc>
            </w:tr>
            <w:tr w:rsidR="009D5232" w:rsidRPr="009D5232" w:rsidTr="00D024BD">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D024BD">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bl>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autoSpaceDE w:val="0"/>
        <w:autoSpaceDN w:val="0"/>
        <w:adjustRightInd w:val="0"/>
        <w:jc w:val="right"/>
        <w:outlineLvl w:val="0"/>
        <w:rPr>
          <w:rFonts w:eastAsia="Calibri"/>
        </w:rPr>
      </w:pPr>
    </w:p>
    <w:p w:rsidR="009D5232" w:rsidRPr="009D5232" w:rsidRDefault="009D5232" w:rsidP="009D5232">
      <w:pPr>
        <w:autoSpaceDE w:val="0"/>
        <w:autoSpaceDN w:val="0"/>
        <w:adjustRightInd w:val="0"/>
        <w:jc w:val="right"/>
        <w:outlineLvl w:val="0"/>
        <w:rPr>
          <w:rFonts w:eastAsia="Calibri"/>
        </w:rPr>
      </w:pPr>
      <w:r w:rsidRPr="009D5232">
        <w:rPr>
          <w:rFonts w:eastAsia="Calibri"/>
        </w:rPr>
        <w:lastRenderedPageBreak/>
        <w:t>Приложение 21</w:t>
      </w:r>
    </w:p>
    <w:p w:rsidR="009D5232" w:rsidRPr="009D5232" w:rsidRDefault="009D5232" w:rsidP="009D5232">
      <w:pPr>
        <w:autoSpaceDE w:val="0"/>
        <w:autoSpaceDN w:val="0"/>
        <w:adjustRightInd w:val="0"/>
        <w:jc w:val="right"/>
        <w:rPr>
          <w:rFonts w:eastAsia="Calibri"/>
        </w:rPr>
      </w:pPr>
      <w:r w:rsidRPr="009D5232">
        <w:rPr>
          <w:rFonts w:eastAsia="Calibri"/>
        </w:rPr>
        <w:t>к административному регламенту предоставления</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Calibri"/>
          <w:bCs/>
          <w:szCs w:val="24"/>
          <w:lang w:eastAsia="zh-CN"/>
        </w:rPr>
        <w:t xml:space="preserve"> муниципальной услуги </w:t>
      </w:r>
      <w:r w:rsidRPr="009D5232">
        <w:rPr>
          <w:rFonts w:eastAsia="SimSun"/>
          <w:bCs/>
          <w:szCs w:val="24"/>
          <w:lang w:eastAsia="zh-CN"/>
        </w:rPr>
        <w:t xml:space="preserve">«Предоставление в собственность,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аренду, постоянное (бессрочное) пользование, безвозмездное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 xml:space="preserve">пользование   земельного участка, находящегося </w:t>
      </w:r>
      <w:proofErr w:type="gramStart"/>
      <w:r w:rsidRPr="009D5232">
        <w:rPr>
          <w:rFonts w:eastAsia="SimSun"/>
          <w:bCs/>
          <w:szCs w:val="24"/>
          <w:lang w:eastAsia="zh-CN"/>
        </w:rPr>
        <w:t>в</w:t>
      </w:r>
      <w:proofErr w:type="gramEnd"/>
      <w:r w:rsidRPr="009D5232">
        <w:rPr>
          <w:rFonts w:eastAsia="SimSun"/>
          <w:bCs/>
          <w:szCs w:val="24"/>
          <w:lang w:eastAsia="zh-CN"/>
        </w:rPr>
        <w:t xml:space="preserve"> </w:t>
      </w:r>
    </w:p>
    <w:p w:rsidR="009D5232" w:rsidRPr="009D5232" w:rsidRDefault="009D5232" w:rsidP="009D5232">
      <w:pPr>
        <w:keepNext/>
        <w:keepLines/>
        <w:tabs>
          <w:tab w:val="left" w:pos="4634"/>
        </w:tabs>
        <w:jc w:val="right"/>
        <w:outlineLvl w:val="2"/>
        <w:rPr>
          <w:rFonts w:eastAsia="SimSun"/>
          <w:bCs/>
          <w:szCs w:val="24"/>
          <w:lang w:eastAsia="zh-CN"/>
        </w:rPr>
      </w:pPr>
      <w:r w:rsidRPr="009D5232">
        <w:rPr>
          <w:rFonts w:eastAsia="SimSun"/>
          <w:bCs/>
          <w:szCs w:val="24"/>
          <w:lang w:eastAsia="zh-CN"/>
        </w:rPr>
        <w:t>муниципальной собственности, без проведения торгов»</w:t>
      </w:r>
    </w:p>
    <w:p w:rsidR="009D5232" w:rsidRPr="009D5232" w:rsidRDefault="009D5232" w:rsidP="009D5232">
      <w:pPr>
        <w:jc w:val="right"/>
        <w:rPr>
          <w:rFonts w:eastAsiaTheme="minorEastAsia"/>
          <w:sz w:val="24"/>
          <w:szCs w:val="24"/>
        </w:rPr>
      </w:pPr>
      <w:r w:rsidRPr="009D5232">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D5232" w:rsidRPr="009D5232" w:rsidTr="00D024B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9D5232" w:rsidTr="00D024BD">
              <w:tc>
                <w:tcPr>
                  <w:tcW w:w="1019"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bCs/>
                    </w:rPr>
                  </w:pPr>
                  <w:r w:rsidRPr="009D523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9D5232" w:rsidRDefault="009D5232" w:rsidP="009D5232">
                  <w:pPr>
                    <w:rPr>
                      <w:rFonts w:eastAsiaTheme="minorEastAsia"/>
                      <w:u w:val="single"/>
                    </w:rPr>
                  </w:pPr>
                </w:p>
              </w:tc>
              <w:tc>
                <w:tcPr>
                  <w:tcW w:w="518" w:type="pct"/>
                  <w:tcBorders>
                    <w:left w:val="single" w:sz="4" w:space="0" w:color="auto"/>
                  </w:tcBorders>
                </w:tcPr>
                <w:p w:rsidR="009D5232" w:rsidRPr="009D5232" w:rsidRDefault="009D5232" w:rsidP="009D5232">
                  <w:pPr>
                    <w:rPr>
                      <w:rFonts w:eastAsiaTheme="minorEastAsia"/>
                      <w:u w:val="single"/>
                    </w:rPr>
                  </w:pPr>
                </w:p>
              </w:tc>
              <w:tc>
                <w:tcPr>
                  <w:tcW w:w="2500" w:type="pct"/>
                  <w:tcBorders>
                    <w:bottom w:val="single" w:sz="4" w:space="0" w:color="auto"/>
                  </w:tcBorders>
                </w:tcPr>
                <w:p w:rsidR="009D5232" w:rsidRPr="009D5232" w:rsidRDefault="009D5232" w:rsidP="009D5232">
                  <w:pPr>
                    <w:rPr>
                      <w:rFonts w:eastAsiaTheme="minorEastAsia"/>
                      <w:u w:val="single"/>
                    </w:rPr>
                  </w:pPr>
                </w:p>
              </w:tc>
            </w:tr>
            <w:tr w:rsidR="009D5232" w:rsidRPr="009D5232" w:rsidTr="00D024BD">
              <w:tc>
                <w:tcPr>
                  <w:tcW w:w="1019" w:type="pct"/>
                  <w:tcBorders>
                    <w:top w:val="single" w:sz="4" w:space="0" w:color="auto"/>
                  </w:tcBorders>
                </w:tcPr>
                <w:p w:rsidR="009D5232" w:rsidRPr="009D5232" w:rsidRDefault="009D5232" w:rsidP="009D5232">
                  <w:pPr>
                    <w:jc w:val="center"/>
                    <w:rPr>
                      <w:rFonts w:eastAsiaTheme="minorEastAsia"/>
                    </w:rPr>
                  </w:pPr>
                </w:p>
              </w:tc>
              <w:tc>
                <w:tcPr>
                  <w:tcW w:w="963" w:type="pct"/>
                  <w:tcBorders>
                    <w:top w:val="single" w:sz="4" w:space="0" w:color="auto"/>
                  </w:tcBorders>
                </w:tcPr>
                <w:p w:rsidR="009D5232" w:rsidRPr="009D5232" w:rsidRDefault="009D5232" w:rsidP="009D5232">
                  <w:pPr>
                    <w:jc w:val="center"/>
                    <w:rPr>
                      <w:rFonts w:eastAsiaTheme="minorEastAsia"/>
                    </w:rPr>
                  </w:pPr>
                </w:p>
              </w:tc>
              <w:tc>
                <w:tcPr>
                  <w:tcW w:w="518" w:type="pct"/>
                  <w:tcBorders>
                    <w:top w:val="nil"/>
                    <w:left w:val="nil"/>
                    <w:bottom w:val="nil"/>
                    <w:right w:val="nil"/>
                  </w:tcBorders>
                </w:tcPr>
                <w:p w:rsidR="009D5232" w:rsidRPr="009D5232" w:rsidRDefault="009D5232" w:rsidP="009D5232">
                  <w:pPr>
                    <w:jc w:val="center"/>
                    <w:rPr>
                      <w:rFonts w:eastAsiaTheme="minorEastAsia"/>
                    </w:rPr>
                  </w:pPr>
                </w:p>
              </w:tc>
              <w:tc>
                <w:tcPr>
                  <w:tcW w:w="2500" w:type="pct"/>
                  <w:tcBorders>
                    <w:top w:val="single" w:sz="4" w:space="0" w:color="auto"/>
                  </w:tcBorders>
                </w:tcPr>
                <w:p w:rsidR="009D5232" w:rsidRPr="009D5232" w:rsidRDefault="009D5232" w:rsidP="009D5232">
                  <w:pPr>
                    <w:jc w:val="center"/>
                    <w:rPr>
                      <w:rFonts w:eastAsiaTheme="minorEastAsia"/>
                    </w:rPr>
                  </w:pPr>
                  <w:r w:rsidRPr="009D5232">
                    <w:rPr>
                      <w:rFonts w:eastAsiaTheme="minorEastAsia"/>
                    </w:rPr>
                    <w:t>Орган, обрабатывающий запрос на предоставление услуги</w:t>
                  </w:r>
                </w:p>
                <w:p w:rsidR="009D5232" w:rsidRPr="009D5232" w:rsidRDefault="009D5232" w:rsidP="009D5232">
                  <w:pPr>
                    <w:jc w:val="center"/>
                    <w:rPr>
                      <w:rFonts w:eastAsiaTheme="minorEastAsia"/>
                    </w:rPr>
                  </w:pPr>
                </w:p>
              </w:tc>
            </w:tr>
          </w:tbl>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заявителя (юридического лица)</w:t>
            </w:r>
          </w:p>
        </w:tc>
      </w:tr>
      <w:tr w:rsidR="009D5232" w:rsidRPr="009D5232" w:rsidTr="00D024B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Юридический адрес</w:t>
            </w: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vertAlign w:val="superscript"/>
              </w:rPr>
            </w:pPr>
            <w:r w:rsidRPr="009D5232">
              <w:rPr>
                <w:rFonts w:eastAsiaTheme="minorEastAsia"/>
                <w:b/>
                <w:bCs/>
                <w:sz w:val="24"/>
                <w:szCs w:val="24"/>
              </w:rPr>
              <w:t>Почтовый адрес</w:t>
            </w: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jc w:val="center"/>
        <w:rPr>
          <w:rFonts w:eastAsia="Calibri"/>
          <w:sz w:val="24"/>
          <w:szCs w:val="24"/>
        </w:rPr>
      </w:pPr>
      <w:r w:rsidRPr="009D5232">
        <w:rPr>
          <w:rFonts w:eastAsia="Calibri"/>
          <w:sz w:val="24"/>
          <w:szCs w:val="24"/>
        </w:rPr>
        <w:t>ЗАЯВЛЕНИЕ</w:t>
      </w:r>
    </w:p>
    <w:p w:rsidR="009D5232" w:rsidRPr="009D5232" w:rsidRDefault="009D5232" w:rsidP="009D5232">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5"/>
        <w:gridCol w:w="860"/>
        <w:gridCol w:w="326"/>
        <w:gridCol w:w="1358"/>
        <w:gridCol w:w="181"/>
        <w:gridCol w:w="149"/>
        <w:gridCol w:w="907"/>
        <w:gridCol w:w="1199"/>
        <w:gridCol w:w="1519"/>
        <w:gridCol w:w="2073"/>
        <w:gridCol w:w="286"/>
      </w:tblGrid>
      <w:tr w:rsidR="009D5232" w:rsidRPr="009D5232" w:rsidTr="00D024BD">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9D5232" w:rsidTr="00D024BD">
              <w:trPr>
                <w:cantSplit/>
                <w:trHeight w:val="291"/>
              </w:trPr>
              <w:tc>
                <w:tcPr>
                  <w:tcW w:w="5000" w:type="pct"/>
                  <w:tcBorders>
                    <w:top w:val="nil"/>
                    <w:left w:val="nil"/>
                    <w:bottom w:val="single" w:sz="4" w:space="0" w:color="auto"/>
                    <w:right w:val="nil"/>
                  </w:tcBorders>
                </w:tcPr>
                <w:p w:rsidR="009D5232" w:rsidRPr="009D5232" w:rsidRDefault="009D5232" w:rsidP="009D5232">
                  <w:pPr>
                    <w:keepNext/>
                    <w:keepLines/>
                    <w:tabs>
                      <w:tab w:val="left" w:pos="4634"/>
                    </w:tabs>
                    <w:ind w:right="342"/>
                    <w:jc w:val="both"/>
                    <w:outlineLvl w:val="2"/>
                    <w:rPr>
                      <w:rFonts w:eastAsiaTheme="majorEastAsia" w:cstheme="majorBidi"/>
                      <w:sz w:val="24"/>
                      <w:szCs w:val="24"/>
                    </w:rPr>
                  </w:pPr>
                  <w:proofErr w:type="gramStart"/>
                  <w:r w:rsidRPr="009D5232">
                    <w:rPr>
                      <w:rFonts w:eastAsiaTheme="majorEastAsia" w:cstheme="majorBidi"/>
                      <w:spacing w:val="6"/>
                      <w:sz w:val="24"/>
                      <w:szCs w:val="24"/>
                    </w:rPr>
                    <w:t xml:space="preserve">Прошу выдать дубликат </w:t>
                  </w:r>
                  <w:r w:rsidRPr="009D5232">
                    <w:rPr>
                      <w:rFonts w:eastAsiaTheme="majorEastAsia" w:cstheme="majorBidi"/>
                      <w:sz w:val="24"/>
                      <w:szCs w:val="24"/>
                    </w:rPr>
                    <w:t>решения о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/решении об отказе в п</w:t>
                  </w:r>
                  <w:r w:rsidRPr="009D5232">
                    <w:rPr>
                      <w:rFonts w:eastAsia="SimSun"/>
                      <w:bCs/>
                      <w:sz w:val="24"/>
                      <w:szCs w:val="24"/>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D5232">
                    <w:rPr>
                      <w:rFonts w:eastAsiaTheme="majorEastAsia" w:cstheme="majorBidi"/>
                      <w:sz w:val="24"/>
                      <w:szCs w:val="24"/>
                    </w:rPr>
                    <w:t xml:space="preserve"> (нужное подчеркнуть): (нужное подчеркнуть):</w:t>
                  </w:r>
                  <w:proofErr w:type="gramEnd"/>
                </w:p>
              </w:tc>
            </w:tr>
            <w:tr w:rsidR="009D5232" w:rsidRPr="009D5232" w:rsidTr="00D024BD">
              <w:trPr>
                <w:cantSplit/>
                <w:trHeight w:val="203"/>
              </w:trPr>
              <w:tc>
                <w:tcPr>
                  <w:tcW w:w="5000" w:type="pct"/>
                  <w:tcBorders>
                    <w:top w:val="nil"/>
                    <w:left w:val="nil"/>
                    <w:bottom w:val="single" w:sz="4" w:space="0" w:color="auto"/>
                    <w:right w:val="nil"/>
                  </w:tcBorders>
                </w:tcPr>
                <w:p w:rsidR="009D5232" w:rsidRPr="009D5232" w:rsidRDefault="009D5232" w:rsidP="009D5232">
                  <w:pPr>
                    <w:jc w:val="center"/>
                    <w:rPr>
                      <w:rFonts w:asciiTheme="minorHAnsi" w:eastAsiaTheme="minorEastAsia" w:hAnsiTheme="minorHAnsi" w:cstheme="minorBidi"/>
                      <w:spacing w:val="6"/>
                      <w:sz w:val="24"/>
                      <w:szCs w:val="24"/>
                    </w:rPr>
                  </w:pPr>
                </w:p>
              </w:tc>
            </w:tr>
            <w:tr w:rsidR="009D5232" w:rsidRPr="009D5232" w:rsidTr="00D024BD">
              <w:trPr>
                <w:cantSplit/>
                <w:trHeight w:val="291"/>
              </w:trPr>
              <w:tc>
                <w:tcPr>
                  <w:tcW w:w="5000" w:type="pct"/>
                  <w:tcBorders>
                    <w:top w:val="single" w:sz="4" w:space="0" w:color="auto"/>
                    <w:left w:val="nil"/>
                    <w:right w:val="nil"/>
                  </w:tcBorders>
                </w:tcPr>
                <w:p w:rsidR="009D5232" w:rsidRPr="009D5232" w:rsidRDefault="009D5232" w:rsidP="009D5232">
                  <w:pPr>
                    <w:tabs>
                      <w:tab w:val="left" w:pos="851"/>
                      <w:tab w:val="left" w:pos="993"/>
                    </w:tabs>
                    <w:autoSpaceDE w:val="0"/>
                    <w:autoSpaceDN w:val="0"/>
                    <w:adjustRightInd w:val="0"/>
                    <w:spacing w:after="200" w:line="276" w:lineRule="auto"/>
                    <w:contextualSpacing/>
                    <w:jc w:val="center"/>
                    <w:rPr>
                      <w:rFonts w:eastAsiaTheme="minorEastAsia"/>
                      <w:spacing w:val="6"/>
                    </w:rPr>
                  </w:pPr>
                  <w:r w:rsidRPr="009D5232">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D5232" w:rsidRPr="009D5232" w:rsidRDefault="009D5232" w:rsidP="009D5232">
            <w:pPr>
              <w:jc w:val="both"/>
              <w:rPr>
                <w:rFonts w:eastAsia="Calibri"/>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Представлены следующие документы</w:t>
            </w: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Cs/>
                <w:sz w:val="24"/>
                <w:szCs w:val="24"/>
              </w:rPr>
            </w:pPr>
            <w:r w:rsidRPr="009D5232">
              <w:rPr>
                <w:rFonts w:eastAsiaTheme="minorEastAsia"/>
                <w:bCs/>
                <w:sz w:val="24"/>
                <w:szCs w:val="24"/>
              </w:rPr>
              <w:lastRenderedPageBreak/>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p>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Данные представителя (уполномоченного лица)</w:t>
            </w: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sz w:val="24"/>
                <w:szCs w:val="24"/>
              </w:rPr>
              <w:br w:type="page"/>
            </w:r>
            <w:r w:rsidRPr="009D5232">
              <w:rPr>
                <w:rFonts w:eastAsiaTheme="minorEastAsia"/>
                <w:b/>
                <w:bCs/>
                <w:sz w:val="24"/>
                <w:szCs w:val="24"/>
              </w:rPr>
              <w:t>Документ, удостоверяющий личность представителя (уполномоченного лица)</w:t>
            </w: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r w:rsidRPr="009D5232">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br w:type="page"/>
              <w:t>Адрес регистрации представителя (уполномоченного лица)</w:t>
            </w: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9D5232" w:rsidRDefault="009D5232" w:rsidP="009D5232">
            <w:pPr>
              <w:autoSpaceDE w:val="0"/>
              <w:autoSpaceDN w:val="0"/>
              <w:jc w:val="center"/>
              <w:rPr>
                <w:rFonts w:eastAsiaTheme="minorEastAsia"/>
                <w:b/>
                <w:bCs/>
                <w:sz w:val="24"/>
                <w:szCs w:val="24"/>
              </w:rPr>
            </w:pPr>
            <w:r w:rsidRPr="009D5232">
              <w:rPr>
                <w:rFonts w:eastAsiaTheme="minorEastAsia"/>
                <w:b/>
                <w:bCs/>
                <w:sz w:val="24"/>
                <w:szCs w:val="24"/>
              </w:rPr>
              <w:t>Адрес места жительства представителя (уполномоченного лица)</w:t>
            </w: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r w:rsidRPr="009D5232">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u w:val="single"/>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b/>
                <w:bCs/>
                <w:sz w:val="24"/>
                <w:szCs w:val="24"/>
              </w:rPr>
            </w:pPr>
            <w:r w:rsidRPr="009D5232">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r w:rsidR="009D5232" w:rsidRPr="009D5232" w:rsidTr="00D024B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9D5232" w:rsidRDefault="009D5232" w:rsidP="009D523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9D5232" w:rsidRDefault="009D5232" w:rsidP="009D5232">
            <w:pPr>
              <w:autoSpaceDE w:val="0"/>
              <w:autoSpaceDN w:val="0"/>
              <w:rPr>
                <w:rFonts w:eastAsiaTheme="minorEastAsia"/>
                <w:sz w:val="24"/>
                <w:szCs w:val="24"/>
              </w:rPr>
            </w:pPr>
          </w:p>
        </w:tc>
      </w:tr>
    </w:tbl>
    <w:p w:rsidR="009D5232" w:rsidRPr="009D5232" w:rsidRDefault="009D5232" w:rsidP="009D5232">
      <w:pPr>
        <w:rPr>
          <w:rFonts w:eastAsiaTheme="minorEastAsia"/>
          <w:sz w:val="24"/>
          <w:szCs w:val="24"/>
        </w:rPr>
      </w:pPr>
    </w:p>
    <w:p w:rsidR="009D5232" w:rsidRPr="009D5232" w:rsidRDefault="009D5232" w:rsidP="009D523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9D5232" w:rsidTr="00D024BD">
        <w:tc>
          <w:tcPr>
            <w:tcW w:w="3190" w:type="dxa"/>
            <w:tcBorders>
              <w:top w:val="nil"/>
              <w:left w:val="nil"/>
              <w:right w:val="nil"/>
            </w:tcBorders>
          </w:tcPr>
          <w:p w:rsidR="009D5232" w:rsidRPr="009D5232" w:rsidRDefault="009D5232" w:rsidP="009D5232">
            <w:pPr>
              <w:rPr>
                <w:rFonts w:eastAsiaTheme="minorEastAsia"/>
                <w:sz w:val="24"/>
                <w:szCs w:val="24"/>
              </w:rPr>
            </w:pPr>
          </w:p>
        </w:tc>
        <w:tc>
          <w:tcPr>
            <w:tcW w:w="887" w:type="dxa"/>
          </w:tcPr>
          <w:p w:rsidR="009D5232" w:rsidRPr="009D5232" w:rsidRDefault="009D5232" w:rsidP="009D5232">
            <w:pPr>
              <w:rPr>
                <w:rFonts w:eastAsiaTheme="minorEastAsia"/>
                <w:sz w:val="24"/>
                <w:szCs w:val="24"/>
              </w:rPr>
            </w:pPr>
          </w:p>
        </w:tc>
        <w:tc>
          <w:tcPr>
            <w:tcW w:w="5103" w:type="dxa"/>
            <w:tcBorders>
              <w:top w:val="nil"/>
              <w:left w:val="nil"/>
              <w:right w:val="nil"/>
            </w:tcBorders>
          </w:tcPr>
          <w:p w:rsidR="009D5232" w:rsidRPr="009D5232" w:rsidRDefault="009D5232" w:rsidP="009D5232">
            <w:pPr>
              <w:rPr>
                <w:rFonts w:eastAsiaTheme="minorEastAsia"/>
                <w:sz w:val="24"/>
                <w:szCs w:val="24"/>
              </w:rPr>
            </w:pPr>
          </w:p>
        </w:tc>
      </w:tr>
      <w:tr w:rsidR="009D5232" w:rsidRPr="009D5232" w:rsidTr="00D024BD">
        <w:tc>
          <w:tcPr>
            <w:tcW w:w="3190"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Дата</w:t>
            </w:r>
          </w:p>
        </w:tc>
        <w:tc>
          <w:tcPr>
            <w:tcW w:w="887" w:type="dxa"/>
          </w:tcPr>
          <w:p w:rsidR="009D5232" w:rsidRPr="009D5232" w:rsidRDefault="009D5232" w:rsidP="009D5232">
            <w:pPr>
              <w:jc w:val="center"/>
              <w:rPr>
                <w:rFonts w:eastAsiaTheme="minorEastAsia"/>
              </w:rPr>
            </w:pPr>
          </w:p>
        </w:tc>
        <w:tc>
          <w:tcPr>
            <w:tcW w:w="5103" w:type="dxa"/>
            <w:tcBorders>
              <w:left w:val="nil"/>
              <w:bottom w:val="nil"/>
              <w:right w:val="nil"/>
            </w:tcBorders>
          </w:tcPr>
          <w:p w:rsidR="009D5232" w:rsidRPr="009D5232" w:rsidRDefault="009D5232" w:rsidP="009D5232">
            <w:pPr>
              <w:jc w:val="center"/>
              <w:rPr>
                <w:rFonts w:eastAsiaTheme="minorEastAsia"/>
              </w:rPr>
            </w:pPr>
            <w:r w:rsidRPr="009D5232">
              <w:rPr>
                <w:rFonts w:eastAsiaTheme="minorEastAsia"/>
              </w:rPr>
              <w:t>Подпись/ФИО</w:t>
            </w:r>
          </w:p>
        </w:tc>
      </w:tr>
    </w:tbl>
    <w:p w:rsidR="009D5232" w:rsidRPr="009D5232" w:rsidRDefault="009D5232" w:rsidP="009D5232">
      <w:pPr>
        <w:rPr>
          <w:rFonts w:eastAsiaTheme="minorEastAsia"/>
          <w:sz w:val="24"/>
          <w:szCs w:val="24"/>
        </w:rPr>
      </w:pPr>
    </w:p>
    <w:p w:rsidR="009D5232" w:rsidRPr="009D5232" w:rsidRDefault="009D5232" w:rsidP="009D5232">
      <w:pPr>
        <w:widowControl w:val="0"/>
        <w:autoSpaceDE w:val="0"/>
        <w:autoSpaceDN w:val="0"/>
        <w:adjustRightInd w:val="0"/>
        <w:jc w:val="right"/>
        <w:rPr>
          <w:rFonts w:eastAsiaTheme="minorEastAsia"/>
          <w:sz w:val="24"/>
          <w:szCs w:val="24"/>
        </w:rPr>
      </w:pPr>
    </w:p>
    <w:p w:rsidR="009D5232" w:rsidRPr="009D5232" w:rsidRDefault="009D5232" w:rsidP="009D5232">
      <w:pPr>
        <w:rPr>
          <w:rFonts w:eastAsiaTheme="minorEastAsia"/>
          <w:sz w:val="24"/>
          <w:szCs w:val="24"/>
        </w:rPr>
      </w:pPr>
    </w:p>
    <w:p w:rsidR="00030355" w:rsidRPr="006A33A2" w:rsidRDefault="009D5232" w:rsidP="009D5232">
      <w:pPr>
        <w:autoSpaceDE w:val="0"/>
        <w:autoSpaceDN w:val="0"/>
        <w:adjustRightInd w:val="0"/>
        <w:ind w:firstLine="709"/>
        <w:jc w:val="right"/>
        <w:outlineLvl w:val="0"/>
        <w:rPr>
          <w:b/>
          <w:sz w:val="24"/>
          <w:szCs w:val="24"/>
          <w:lang w:eastAsia="ar-SA"/>
        </w:rPr>
      </w:pP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9DB" w:rsidRDefault="00AB39DB" w:rsidP="005243CC">
      <w:r>
        <w:separator/>
      </w:r>
    </w:p>
  </w:endnote>
  <w:endnote w:type="continuationSeparator" w:id="0">
    <w:p w:rsidR="00AB39DB" w:rsidRDefault="00AB39D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9DB" w:rsidRDefault="00AB39DB" w:rsidP="005243CC">
      <w:r>
        <w:separator/>
      </w:r>
    </w:p>
  </w:footnote>
  <w:footnote w:type="continuationSeparator" w:id="0">
    <w:p w:rsidR="00AB39DB" w:rsidRDefault="00AB39DB"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0355"/>
    <w:rsid w:val="00031FBA"/>
    <w:rsid w:val="00034584"/>
    <w:rsid w:val="00036EDD"/>
    <w:rsid w:val="00037193"/>
    <w:rsid w:val="00041CDF"/>
    <w:rsid w:val="00064AA3"/>
    <w:rsid w:val="00066502"/>
    <w:rsid w:val="00070AC0"/>
    <w:rsid w:val="000946B6"/>
    <w:rsid w:val="000951C8"/>
    <w:rsid w:val="000973C6"/>
    <w:rsid w:val="000A65F8"/>
    <w:rsid w:val="000B0AF0"/>
    <w:rsid w:val="000B0D0E"/>
    <w:rsid w:val="000B2852"/>
    <w:rsid w:val="000B2BD6"/>
    <w:rsid w:val="000C302C"/>
    <w:rsid w:val="000C3A17"/>
    <w:rsid w:val="000D13DE"/>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8705D"/>
    <w:rsid w:val="001912B3"/>
    <w:rsid w:val="00191C65"/>
    <w:rsid w:val="00192FF4"/>
    <w:rsid w:val="00193D84"/>
    <w:rsid w:val="001973A4"/>
    <w:rsid w:val="001A4912"/>
    <w:rsid w:val="001A5DC8"/>
    <w:rsid w:val="001C388F"/>
    <w:rsid w:val="001C5080"/>
    <w:rsid w:val="001D44C5"/>
    <w:rsid w:val="001D4F93"/>
    <w:rsid w:val="001D5249"/>
    <w:rsid w:val="001D75BB"/>
    <w:rsid w:val="001D7F07"/>
    <w:rsid w:val="001E247F"/>
    <w:rsid w:val="001F49D8"/>
    <w:rsid w:val="00205A98"/>
    <w:rsid w:val="0021035A"/>
    <w:rsid w:val="0022387C"/>
    <w:rsid w:val="00225EB2"/>
    <w:rsid w:val="0023253F"/>
    <w:rsid w:val="002330D8"/>
    <w:rsid w:val="00243381"/>
    <w:rsid w:val="002435D6"/>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4B79"/>
    <w:rsid w:val="0032612C"/>
    <w:rsid w:val="0033581E"/>
    <w:rsid w:val="00335ACE"/>
    <w:rsid w:val="00336554"/>
    <w:rsid w:val="00340DBC"/>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4ED6"/>
    <w:rsid w:val="004D537D"/>
    <w:rsid w:val="004E37EF"/>
    <w:rsid w:val="00502089"/>
    <w:rsid w:val="005024F4"/>
    <w:rsid w:val="005243CC"/>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46B7"/>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69D8"/>
    <w:rsid w:val="00617681"/>
    <w:rsid w:val="00617D41"/>
    <w:rsid w:val="00622657"/>
    <w:rsid w:val="00624056"/>
    <w:rsid w:val="006252D5"/>
    <w:rsid w:val="00625BA3"/>
    <w:rsid w:val="00625F28"/>
    <w:rsid w:val="00627D4B"/>
    <w:rsid w:val="0063012A"/>
    <w:rsid w:val="006370CC"/>
    <w:rsid w:val="00641FC0"/>
    <w:rsid w:val="00660423"/>
    <w:rsid w:val="006679FF"/>
    <w:rsid w:val="0067023E"/>
    <w:rsid w:val="006773A4"/>
    <w:rsid w:val="006773B5"/>
    <w:rsid w:val="006805AA"/>
    <w:rsid w:val="00681EB0"/>
    <w:rsid w:val="00685E87"/>
    <w:rsid w:val="006960F3"/>
    <w:rsid w:val="006A5AE6"/>
    <w:rsid w:val="006C2427"/>
    <w:rsid w:val="006C685C"/>
    <w:rsid w:val="006C70EA"/>
    <w:rsid w:val="006D222C"/>
    <w:rsid w:val="006D2AE9"/>
    <w:rsid w:val="006E293C"/>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7AAC"/>
    <w:rsid w:val="008306ED"/>
    <w:rsid w:val="00840773"/>
    <w:rsid w:val="00840D1D"/>
    <w:rsid w:val="008519D4"/>
    <w:rsid w:val="00860117"/>
    <w:rsid w:val="0086100D"/>
    <w:rsid w:val="00883552"/>
    <w:rsid w:val="00892B08"/>
    <w:rsid w:val="008A3315"/>
    <w:rsid w:val="008B204A"/>
    <w:rsid w:val="008B4895"/>
    <w:rsid w:val="008B50E2"/>
    <w:rsid w:val="008B74ED"/>
    <w:rsid w:val="008B7A40"/>
    <w:rsid w:val="008C2597"/>
    <w:rsid w:val="008C7AEB"/>
    <w:rsid w:val="008D5E78"/>
    <w:rsid w:val="008F01D5"/>
    <w:rsid w:val="008F64AD"/>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C1FD4"/>
    <w:rsid w:val="009D5232"/>
    <w:rsid w:val="009E2B04"/>
    <w:rsid w:val="009F3754"/>
    <w:rsid w:val="00A01E4C"/>
    <w:rsid w:val="00A03D84"/>
    <w:rsid w:val="00A05BEA"/>
    <w:rsid w:val="00A05DF0"/>
    <w:rsid w:val="00A1230E"/>
    <w:rsid w:val="00A20357"/>
    <w:rsid w:val="00A41247"/>
    <w:rsid w:val="00A43D59"/>
    <w:rsid w:val="00A444EC"/>
    <w:rsid w:val="00A57A42"/>
    <w:rsid w:val="00A60A0B"/>
    <w:rsid w:val="00A61728"/>
    <w:rsid w:val="00A63D4C"/>
    <w:rsid w:val="00A72EFB"/>
    <w:rsid w:val="00A7409F"/>
    <w:rsid w:val="00A82639"/>
    <w:rsid w:val="00A86589"/>
    <w:rsid w:val="00A87E30"/>
    <w:rsid w:val="00A978A6"/>
    <w:rsid w:val="00AA48BD"/>
    <w:rsid w:val="00AA4EC2"/>
    <w:rsid w:val="00AB0A02"/>
    <w:rsid w:val="00AB15E3"/>
    <w:rsid w:val="00AB39DB"/>
    <w:rsid w:val="00AB3BA5"/>
    <w:rsid w:val="00AC5666"/>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0846"/>
    <w:rsid w:val="00B55178"/>
    <w:rsid w:val="00B61B2B"/>
    <w:rsid w:val="00B87BD0"/>
    <w:rsid w:val="00B87EF5"/>
    <w:rsid w:val="00B9104C"/>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58EF"/>
    <w:rsid w:val="00C7357C"/>
    <w:rsid w:val="00C75C21"/>
    <w:rsid w:val="00C81D96"/>
    <w:rsid w:val="00C847B8"/>
    <w:rsid w:val="00CA1BA8"/>
    <w:rsid w:val="00CA59DE"/>
    <w:rsid w:val="00CA6803"/>
    <w:rsid w:val="00CB0196"/>
    <w:rsid w:val="00CB4EF7"/>
    <w:rsid w:val="00CB75DD"/>
    <w:rsid w:val="00CC07D8"/>
    <w:rsid w:val="00CC753C"/>
    <w:rsid w:val="00CC7A7B"/>
    <w:rsid w:val="00CE03D7"/>
    <w:rsid w:val="00CE2945"/>
    <w:rsid w:val="00CE3A59"/>
    <w:rsid w:val="00D024BD"/>
    <w:rsid w:val="00D04199"/>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36A07"/>
    <w:rsid w:val="00E3712E"/>
    <w:rsid w:val="00E44B4C"/>
    <w:rsid w:val="00E5145C"/>
    <w:rsid w:val="00E60007"/>
    <w:rsid w:val="00E62884"/>
    <w:rsid w:val="00E6760F"/>
    <w:rsid w:val="00E8137E"/>
    <w:rsid w:val="00EB5C8B"/>
    <w:rsid w:val="00EB76EB"/>
    <w:rsid w:val="00EC00A9"/>
    <w:rsid w:val="00EC58EE"/>
    <w:rsid w:val="00ED1F78"/>
    <w:rsid w:val="00ED2B16"/>
    <w:rsid w:val="00ED73AF"/>
    <w:rsid w:val="00ED79DB"/>
    <w:rsid w:val="00ED7C7A"/>
    <w:rsid w:val="00EE0572"/>
    <w:rsid w:val="00EE48B5"/>
    <w:rsid w:val="00EE7E0C"/>
    <w:rsid w:val="00EF529F"/>
    <w:rsid w:val="00EF6EBE"/>
    <w:rsid w:val="00EF7737"/>
    <w:rsid w:val="00F0081B"/>
    <w:rsid w:val="00F0366F"/>
    <w:rsid w:val="00F20DD4"/>
    <w:rsid w:val="00F237ED"/>
    <w:rsid w:val="00F2747D"/>
    <w:rsid w:val="00F379A8"/>
    <w:rsid w:val="00F42E2D"/>
    <w:rsid w:val="00F526E3"/>
    <w:rsid w:val="00F5365A"/>
    <w:rsid w:val="00F54526"/>
    <w:rsid w:val="00F55C0C"/>
    <w:rsid w:val="00F6342E"/>
    <w:rsid w:val="00F7705E"/>
    <w:rsid w:val="00F80DBC"/>
    <w:rsid w:val="00F81CD6"/>
    <w:rsid w:val="00F83958"/>
    <w:rsid w:val="00FA0F00"/>
    <w:rsid w:val="00FA292C"/>
    <w:rsid w:val="00FA6D24"/>
    <w:rsid w:val="00FB32CD"/>
    <w:rsid w:val="00FC75CC"/>
    <w:rsid w:val="00FD2674"/>
    <w:rsid w:val="00FD5B3C"/>
    <w:rsid w:val="00FE0261"/>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20486/f37831cb86dea1959749e24d246234941eca66cd/" TargetMode="External"/><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190624/25f186eefb5315b42c902be14a6b40ec63ea7acc/" TargetMode="External"/><Relationship Id="rId42" Type="http://schemas.openxmlformats.org/officeDocument/2006/relationships/hyperlink" Target="https://www.consultant.ru/document/cons_doc_LAW_422254/adbc49aaab552c55cb040636a29a905441cbe915/" TargetMode="External"/><Relationship Id="rId47" Type="http://schemas.openxmlformats.org/officeDocument/2006/relationships/hyperlink" Target="https://www.consultant.ru/document/cons_doc_LAW_422254/f6fb5e26212db7c34ed9e1fc1e33a10f57b19470/" TargetMode="External"/><Relationship Id="rId63" Type="http://schemas.openxmlformats.org/officeDocument/2006/relationships/hyperlink" Target="https://www.consultant.ru/document/cons_doc_LAW_422254/79da6e3bbbc8eb967db0714e8378269bfea9f83c/" TargetMode="External"/><Relationship Id="rId68" Type="http://schemas.openxmlformats.org/officeDocument/2006/relationships/hyperlink" Target="https://www.consultant.ru/document/cons_doc_LAW_422254/a9c9d6fcbc95353cb9e3640f1004fae5c2111ebc/" TargetMode="External"/><Relationship Id="rId84" Type="http://schemas.openxmlformats.org/officeDocument/2006/relationships/hyperlink" Target="https://www.consultant.ru/document/cons_doc_LAW_422254/ccff4260e7e0bd6e3797bee96043a4a2c3d49ae6/" TargetMode="External"/><Relationship Id="rId89" Type="http://schemas.openxmlformats.org/officeDocument/2006/relationships/hyperlink" Target="https://www.consultant.ru/document/cons_doc_LAW_420487/"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744100004" TargetMode="External"/><Relationship Id="rId16" Type="http://schemas.openxmlformats.org/officeDocument/2006/relationships/hyperlink" Target="https://www.consultant.ru/document/cons_doc_LAW_422254/8a479c028d080f9c4013f9a12ca4bc04a1bc7527/" TargetMode="External"/><Relationship Id="rId107" Type="http://schemas.openxmlformats.org/officeDocument/2006/relationships/hyperlink" Target="https://docs.cntd.ru/document/744100004" TargetMode="External"/><Relationship Id="rId11" Type="http://schemas.openxmlformats.org/officeDocument/2006/relationships/hyperlink" Target="https://kuratovo-r11.gosweb.gosuslugi.ru" TargetMode="External"/><Relationship Id="rId32" Type="http://schemas.openxmlformats.org/officeDocument/2006/relationships/hyperlink" Target="https://www.consultant.ru/document/cons_doc_LAW_422254/d03f218475a9847f0ba021c505f5ab5446e5c6f4/" TargetMode="External"/><Relationship Id="rId37" Type="http://schemas.openxmlformats.org/officeDocument/2006/relationships/hyperlink" Target="https://www.consultant.ru/document/cons_doc_LAW_420486/7705ea248eb2ec0cf267513902ed8f43cc104c97/" TargetMode="External"/><Relationship Id="rId53" Type="http://schemas.openxmlformats.org/officeDocument/2006/relationships/hyperlink" Target="https://www.consultant.ru/document/cons_doc_LAW_422118/" TargetMode="External"/><Relationship Id="rId58" Type="http://schemas.openxmlformats.org/officeDocument/2006/relationships/hyperlink" Target="https://www.consultant.ru/document/cons_doc_LAW_420507/" TargetMode="External"/><Relationship Id="rId74" Type="http://schemas.openxmlformats.org/officeDocument/2006/relationships/hyperlink" Target="https://www.consultant.ru/document/cons_doc_LAW_422254/79da6e3bbbc8eb967db0714e8378269bfea9f83c/" TargetMode="External"/><Relationship Id="rId79" Type="http://schemas.openxmlformats.org/officeDocument/2006/relationships/hyperlink" Target="https://www.consultant.ru/document/cons_doc_LAW_406134/"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settings" Target="settings.xml"/><Relationship Id="rId90" Type="http://schemas.openxmlformats.org/officeDocument/2006/relationships/hyperlink" Target="https://www.consultant.ru/document/cons_doc_LAW_421875/" TargetMode="External"/><Relationship Id="rId95" Type="http://schemas.openxmlformats.org/officeDocument/2006/relationships/hyperlink" Target="https://www.consultant.ru/document/cons_doc_LAW_420507/" TargetMode="External"/><Relationship Id="rId160" Type="http://schemas.openxmlformats.org/officeDocument/2006/relationships/hyperlink" Target="https://docs.cntd.ru/document/744100004" TargetMode="External"/><Relationship Id="rId165" Type="http://schemas.openxmlformats.org/officeDocument/2006/relationships/hyperlink" Target="https://docs.cntd.ru/document/744100004" TargetMode="External"/><Relationship Id="rId22" Type="http://schemas.openxmlformats.org/officeDocument/2006/relationships/hyperlink" Target="https://www.consultant.ru/document/cons_doc_LAW_422254/f6fb5e26212db7c34ed9e1fc1e33a10f57b19470/" TargetMode="External"/><Relationship Id="rId27" Type="http://schemas.openxmlformats.org/officeDocument/2006/relationships/hyperlink" Target="https://www.consultant.ru/document/cons_doc_LAW_422254/f6fb5e26212db7c34ed9e1fc1e33a10f57b19470/" TargetMode="External"/><Relationship Id="rId43" Type="http://schemas.openxmlformats.org/officeDocument/2006/relationships/hyperlink" Target="https://www.consultant.ru/document/cons_doc_LAW_422254/8a479c028d080f9c4013f9a12ca4bc04a1bc7527/" TargetMode="External"/><Relationship Id="rId48" Type="http://schemas.openxmlformats.org/officeDocument/2006/relationships/hyperlink" Target="https://www.consultant.ru/document/cons_doc_LAW_410227/" TargetMode="External"/><Relationship Id="rId64" Type="http://schemas.openxmlformats.org/officeDocument/2006/relationships/hyperlink" Target="https://www.consultant.ru/document/cons_doc_LAW_422254/f933ee4fa6f2c56c54748e0a0c5f6728da14825b/" TargetMode="External"/><Relationship Id="rId69" Type="http://schemas.openxmlformats.org/officeDocument/2006/relationships/hyperlink" Target="https://www.consultant.ru/document/cons_doc_LAW_422118/04702ea39a777fdb608cfcf9effdc52a96d2a566/"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20507/" TargetMode="External"/><Relationship Id="rId85" Type="http://schemas.openxmlformats.org/officeDocument/2006/relationships/hyperlink" Target="https://www.consultant.ru/document/cons_doc_LAW_416266/4b80755f64302a15fb120be66e5ff8d2b53d4246/"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https://www.consultant.ru/document/cons_doc_LAW_422254/f6fb5e26212db7c34ed9e1fc1e33a10f57b19470/"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190624/25f186eefb5315b42c902be14a6b40ec63ea7acc/" TargetMode="External"/><Relationship Id="rId38" Type="http://schemas.openxmlformats.org/officeDocument/2006/relationships/hyperlink" Target="https://docs.cntd.ru/document/9046215" TargetMode="External"/><Relationship Id="rId59" Type="http://schemas.openxmlformats.org/officeDocument/2006/relationships/hyperlink" Target="https://www.consultant.ru/document/cons_doc_LAW_411563/"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254/d03f218475a9847f0ba021c505f5ab5446e5c6f4/" TargetMode="External"/><Relationship Id="rId70" Type="http://schemas.openxmlformats.org/officeDocument/2006/relationships/hyperlink" Target="https://www.consultant.ru/document/cons_doc_LAW_407208/b7c37bc66ae87a24a6d573fa52ebbc061d275c9f/" TargetMode="External"/><Relationship Id="rId75" Type="http://schemas.openxmlformats.org/officeDocument/2006/relationships/hyperlink" Target="https://www.consultant.ru/document/cons_doc_LAW_422254/79da6e3bbbc8eb967db0714e8378269bfea9f83c/" TargetMode="External"/><Relationship Id="rId91" Type="http://schemas.openxmlformats.org/officeDocument/2006/relationships/hyperlink" Target="https://www.consultant.ru/document/cons_doc_LAW_406133/" TargetMode="External"/><Relationship Id="rId96" Type="http://schemas.openxmlformats.org/officeDocument/2006/relationships/hyperlink" Target="https://www.consultant.ru/document/cons_doc_LAW_407208/"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66" Type="http://schemas.openxmlformats.org/officeDocument/2006/relationships/hyperlink" Target="https://docs.cntd.ru/document/9023896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onsultant.ru/document/cons_doc_LAW_422254/adbc49aaab552c55cb040636a29a905441cbe915/" TargetMode="External"/><Relationship Id="rId23" Type="http://schemas.openxmlformats.org/officeDocument/2006/relationships/hyperlink" Target="https://www.consultant.ru/document/cons_doc_LAW_422254/f6fb5e26212db7c34ed9e1fc1e33a10f57b19470/" TargetMode="External"/><Relationship Id="rId28"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www.consultant.ru/document/cons_doc_LAW_410227/" TargetMode="External"/><Relationship Id="rId49" Type="http://schemas.openxmlformats.org/officeDocument/2006/relationships/hyperlink" Target="https://www.consultant.ru/document/cons_doc_LAW_420486/7705ea248eb2ec0cf267513902ed8f43cc104c97/" TargetMode="External"/><Relationship Id="rId57" Type="http://schemas.openxmlformats.org/officeDocument/2006/relationships/hyperlink" Target="https://www.consultant.ru/document/cons_doc_LAW_411563/4ce23c06d221d774d5fa3c4b2a08fe168ef5fd7a/" TargetMode="External"/><Relationship Id="rId106" Type="http://schemas.openxmlformats.org/officeDocument/2006/relationships/hyperlink" Target="https://docs.cntd.ru/document/744100004"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8a479c028d080f9c4013f9a12ca4bc04a1bc7527/" TargetMode="External"/><Relationship Id="rId44" Type="http://schemas.openxmlformats.org/officeDocument/2006/relationships/hyperlink" Target="https://www.consultant.ru/document/cons_doc_LAW_422254/d03f218475a9847f0ba021c505f5ab5446e5c6f4/" TargetMode="External"/><Relationship Id="rId52" Type="http://schemas.openxmlformats.org/officeDocument/2006/relationships/hyperlink" Target="https://www.consultant.ru/document/cons_doc_LAW_422254/a9c9d6fcbc95353cb9e3640f1004fae5c2111ebc/" TargetMode="External"/><Relationship Id="rId60" Type="http://schemas.openxmlformats.org/officeDocument/2006/relationships/hyperlink" Target="https://www.consultant.ru/document/cons_doc_LAW_420507/2e16f1361a5a6ebdb1c5badd55d4148d18a01d8f/" TargetMode="External"/><Relationship Id="rId65" Type="http://schemas.openxmlformats.org/officeDocument/2006/relationships/hyperlink" Target="https://www.consultant.ru/document/cons_doc_LAW_411563/" TargetMode="External"/><Relationship Id="rId73" Type="http://schemas.openxmlformats.org/officeDocument/2006/relationships/hyperlink" Target="https://www.consultant.ru/document/cons_doc_LAW_422254/79da6e3bbbc8eb967db0714e8378269bfea9f83c/" TargetMode="External"/><Relationship Id="rId78" Type="http://schemas.openxmlformats.org/officeDocument/2006/relationships/hyperlink" Target="https://www.consultant.ru/document/cons_doc_LAW_371586/5720489df7a6e434bc4eede5575cb587b26a1dc9/" TargetMode="External"/><Relationship Id="rId81" Type="http://schemas.openxmlformats.org/officeDocument/2006/relationships/hyperlink" Target="https://www.consultant.ru/document/cons_doc_LAW_407208/" TargetMode="External"/><Relationship Id="rId86" Type="http://schemas.openxmlformats.org/officeDocument/2006/relationships/hyperlink" Target="https://www.consultant.ru/document/cons_doc_LAW_421875/" TargetMode="External"/><Relationship Id="rId94" Type="http://schemas.openxmlformats.org/officeDocument/2006/relationships/hyperlink" Target="https://www.consultant.ru/document/cons_doc_LAW_40613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499011838"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499011838" TargetMode="External"/><Relationship Id="rId4" Type="http://schemas.microsoft.com/office/2007/relationships/stylesWithEffects" Target="stylesWithEffects.xml"/><Relationship Id="rId9" Type="http://schemas.openxmlformats.org/officeDocument/2006/relationships/image" Target="media/image1.wmf"/><Relationship Id="rId172" Type="http://schemas.openxmlformats.org/officeDocument/2006/relationships/fontTable" Target="fontTable.xm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www.consultant.ru/document/cons_doc_LAW_422254/f6fb5e26212db7c34ed9e1fc1e33a10f57b19470/"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f6fb5e26212db7c34ed9e1fc1e33a10f57b19470/" TargetMode="External"/><Relationship Id="rId50" Type="http://schemas.openxmlformats.org/officeDocument/2006/relationships/hyperlink" Target="https://www.consultant.ru/document/cons_doc_LAW_406133/" TargetMode="External"/><Relationship Id="rId55" Type="http://schemas.openxmlformats.org/officeDocument/2006/relationships/hyperlink" Target="https://www.consultant.ru/document/cons_doc_LAW_173335/5af0f3b912d36f604f06d0362a5c4422e63f7e7b/" TargetMode="External"/><Relationship Id="rId76" Type="http://schemas.openxmlformats.org/officeDocument/2006/relationships/hyperlink" Target="https://www.consultant.ru/document/cons_doc_LAW_406133/" TargetMode="External"/><Relationship Id="rId97" Type="http://schemas.openxmlformats.org/officeDocument/2006/relationships/hyperlink" Target="https://www.consultant.ru/document/cons_doc_LAW_405431/"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499011838" TargetMode="External"/><Relationship Id="rId7" Type="http://schemas.openxmlformats.org/officeDocument/2006/relationships/footnotes" Target="footnotes.xml"/><Relationship Id="rId71" Type="http://schemas.openxmlformats.org/officeDocument/2006/relationships/hyperlink" Target="https://www.consultant.ru/document/cons_doc_LAW_407208/" TargetMode="External"/><Relationship Id="rId92" Type="http://schemas.openxmlformats.org/officeDocument/2006/relationships/hyperlink" Target="https://www.consultant.ru/document/cons_doc_LAW_386941/"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07208/7cb66e0f239f00b0e1d59f167cd46beb2182ece1/" TargetMode="External"/><Relationship Id="rId24" Type="http://schemas.openxmlformats.org/officeDocument/2006/relationships/hyperlink" Target="https://www.consultant.ru/document/cons_doc_LAW_410227/" TargetMode="External"/><Relationship Id="rId40" Type="http://schemas.openxmlformats.org/officeDocument/2006/relationships/hyperlink" Target="https://www.consultant.ru/document/cons_doc_LAW_422254/adbc49aaab552c55cb040636a29a905441cbe915/" TargetMode="External"/><Relationship Id="rId45" Type="http://schemas.openxmlformats.org/officeDocument/2006/relationships/hyperlink" Target="https://www.consultant.ru/document/cons_doc_LAW_190624/25f186eefb5315b42c902be14a6b40ec63ea7acc/" TargetMode="External"/><Relationship Id="rId66" Type="http://schemas.openxmlformats.org/officeDocument/2006/relationships/hyperlink" Target="https://www.consultant.ru/document/cons_doc_LAW_422254/a76b90b907f943dafd16eaf8780dc4297859938c/" TargetMode="External"/><Relationship Id="rId87" Type="http://schemas.openxmlformats.org/officeDocument/2006/relationships/hyperlink" Target="https://www.consultant.ru/document/cons_doc_LAW_190624/25f186eefb5315b42c902be14a6b40ec63ea7acc/"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20507/" TargetMode="External"/><Relationship Id="rId82" Type="http://schemas.openxmlformats.org/officeDocument/2006/relationships/hyperlink" Target="https://www.consultant.ru/document/cons_doc_LAW_420507/" TargetMode="External"/><Relationship Id="rId152" Type="http://schemas.openxmlformats.org/officeDocument/2006/relationships/hyperlink" Target="https://docs.cntd.ru/document/744100004" TargetMode="External"/><Relationship Id="rId173" Type="http://schemas.openxmlformats.org/officeDocument/2006/relationships/theme" Target="theme/theme1.xm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07208/7cb66e0f239f00b0e1d59f167cd46beb2182ece1/" TargetMode="External"/><Relationship Id="rId30" Type="http://schemas.openxmlformats.org/officeDocument/2006/relationships/hyperlink" Target="https://www.consultant.ru/document/cons_doc_LAW_422254/adbc49aaab552c55cb040636a29a905441cbe915/"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www.consultant.ru/document/cons_doc_LAW_411563/" TargetMode="External"/><Relationship Id="rId77" Type="http://schemas.openxmlformats.org/officeDocument/2006/relationships/hyperlink" Target="https://www.consultant.ru/document/cons_doc_LAW_389742/"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902389615" TargetMode="External"/><Relationship Id="rId8" Type="http://schemas.openxmlformats.org/officeDocument/2006/relationships/endnotes" Target="endnotes.xml"/><Relationship Id="rId51" Type="http://schemas.openxmlformats.org/officeDocument/2006/relationships/hyperlink" Target="https://www.consultant.ru/document/cons_doc_LAW_422254/a76b90b907f943dafd16eaf8780dc4297859938c/" TargetMode="External"/><Relationship Id="rId72" Type="http://schemas.openxmlformats.org/officeDocument/2006/relationships/hyperlink" Target="https://www.consultant.ru/document/cons_doc_LAW_422254/d03f218475a9847f0ba021c505f5ab5446e5c6f4/" TargetMode="External"/><Relationship Id="rId93" Type="http://schemas.openxmlformats.org/officeDocument/2006/relationships/hyperlink" Target="https://www.consultant.ru/document/cons_doc_LAW_33773/f6fb5e26212db7c34ed9e1fc1e33a10f57b19470/" TargetMode="External"/><Relationship Id="rId98" Type="http://schemas.openxmlformats.org/officeDocument/2006/relationships/hyperlink" Target="https://docs.cntd.ru/document/9046215"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20486/7705ea248eb2ec0cf267513902ed8f43cc104c97/" TargetMode="External"/><Relationship Id="rId46" Type="http://schemas.openxmlformats.org/officeDocument/2006/relationships/hyperlink" Target="https://www.consultant.ru/document/cons_doc_LAW_422254/f6fb5e26212db7c34ed9e1fc1e33a10f57b19470/" TargetMode="External"/><Relationship Id="rId67" Type="http://schemas.openxmlformats.org/officeDocument/2006/relationships/hyperlink" Target="https://www.consultant.ru/document/cons_doc_LAW_422254/79da6e3bbbc8eb967db0714e8378269bfea9f83c/"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d03f218475a9847f0ba021c505f5ab5446e5c6f4/" TargetMode="External"/><Relationship Id="rId41" Type="http://schemas.openxmlformats.org/officeDocument/2006/relationships/hyperlink" Target="https://www.consultant.ru/document/cons_doc_LAW_407208/7cb66e0f239f00b0e1d59f167cd46beb2182ece1/" TargetMode="External"/><Relationship Id="rId62" Type="http://schemas.openxmlformats.org/officeDocument/2006/relationships/hyperlink" Target="https://www.consultant.ru/document/cons_doc_LAW_406134/" TargetMode="External"/><Relationship Id="rId83" Type="http://schemas.openxmlformats.org/officeDocument/2006/relationships/hyperlink" Target="https://www.consultant.ru/document/cons_doc_LAW_33773/f6fb5e26212db7c34ed9e1fc1e33a10f57b19470/" TargetMode="External"/><Relationship Id="rId88" Type="http://schemas.openxmlformats.org/officeDocument/2006/relationships/hyperlink" Target="https://www.consultant.ru/document/cons_doc_LAW_406133/5fe0feaff713d5ef91354173de29ffb4c33b81d7/" TargetMode="External"/><Relationship Id="rId111" Type="http://schemas.openxmlformats.org/officeDocument/2006/relationships/hyperlink" Target="https://docs.cntd.ru/document/9046215"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AD0C9-2B35-497B-BDF4-555AC9FCF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1285</TotalTime>
  <Pages>130</Pages>
  <Words>48764</Words>
  <Characters>277959</Characters>
  <Application>Microsoft Office Word</Application>
  <DocSecurity>0</DocSecurity>
  <Lines>2316</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RePack by Diakov</cp:lastModifiedBy>
  <cp:revision>224</cp:revision>
  <cp:lastPrinted>2022-08-02T08:43:00Z</cp:lastPrinted>
  <dcterms:created xsi:type="dcterms:W3CDTF">2018-08-29T12:32:00Z</dcterms:created>
  <dcterms:modified xsi:type="dcterms:W3CDTF">2024-03-04T11:20:00Z</dcterms:modified>
</cp:coreProperties>
</file>